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8A" w:rsidRPr="002D058A" w:rsidRDefault="002D058A" w:rsidP="002D05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Закон Ханты-Мансийского АО от 3 мая 2000 г. N 26-оз</w:t>
      </w:r>
      <w:r w:rsidRPr="002D058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регулировании отдельных земельных отношений </w:t>
      </w:r>
      <w:r w:rsidRPr="002D058A">
        <w:rPr>
          <w:rFonts w:ascii="Arial" w:hAnsi="Arial" w:cs="Arial"/>
          <w:b/>
          <w:bCs/>
          <w:color w:val="26282F"/>
          <w:sz w:val="24"/>
          <w:szCs w:val="24"/>
        </w:rPr>
        <w:br/>
      </w:r>
      <w:proofErr w:type="gramStart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 xml:space="preserve"> автономном округе - Югре"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Принят Думой Ханты-Мансийского автономного округа 14 апреля 2000 года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0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Глава I. Общие положения</w:t>
      </w:r>
    </w:p>
    <w:bookmarkEnd w:id="1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Start w:id="2" w:name="sub_101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fldChar w:fldCharType="begin"/>
      </w:r>
      <w:r w:rsidRPr="002D058A">
        <w:rPr>
          <w:rFonts w:ascii="Arial" w:hAnsi="Arial" w:cs="Arial"/>
          <w:sz w:val="24"/>
          <w:szCs w:val="24"/>
        </w:rPr>
        <w:instrText>HYPERLINK "garantF1://18819972.12"</w:instrText>
      </w:r>
      <w:r w:rsidRPr="002D058A">
        <w:rPr>
          <w:rFonts w:ascii="Arial" w:hAnsi="Arial" w:cs="Arial"/>
          <w:sz w:val="24"/>
          <w:szCs w:val="24"/>
        </w:rPr>
      </w:r>
      <w:r w:rsidRPr="002D058A">
        <w:rPr>
          <w:rFonts w:ascii="Arial" w:hAnsi="Arial" w:cs="Arial"/>
          <w:sz w:val="24"/>
          <w:szCs w:val="24"/>
        </w:rPr>
        <w:fldChar w:fldCharType="separate"/>
      </w:r>
      <w:r w:rsidRPr="002D058A">
        <w:rPr>
          <w:rFonts w:ascii="Arial" w:hAnsi="Arial" w:cs="Arial"/>
          <w:color w:val="106BBE"/>
          <w:sz w:val="24"/>
          <w:szCs w:val="24"/>
        </w:rPr>
        <w:t>Утратила силу</w:t>
      </w:r>
      <w:r w:rsidRPr="002D058A">
        <w:rPr>
          <w:rFonts w:ascii="Arial" w:hAnsi="Arial" w:cs="Arial"/>
          <w:sz w:val="24"/>
          <w:szCs w:val="24"/>
        </w:rPr>
        <w:fldChar w:fldCharType="end"/>
      </w:r>
      <w:r w:rsidRPr="002D058A">
        <w:rPr>
          <w:rFonts w:ascii="Arial" w:hAnsi="Arial" w:cs="Arial"/>
          <w:sz w:val="24"/>
          <w:szCs w:val="24"/>
        </w:rPr>
        <w:t>.</w:t>
      </w:r>
    </w:p>
    <w:bookmarkEnd w:id="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3" w:name="sub_499792864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еамбулы</w:t>
        </w:r>
      </w:hyperlink>
    </w:p>
    <w:bookmarkEnd w:id="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4" w:name="sub_1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1</w:t>
      </w:r>
      <w:r w:rsidRPr="002D058A">
        <w:rPr>
          <w:rFonts w:ascii="Arial" w:hAnsi="Arial" w:cs="Arial"/>
          <w:sz w:val="24"/>
          <w:szCs w:val="24"/>
        </w:rPr>
        <w:t>. Предмет регулирования настоящего Закона</w:t>
      </w:r>
    </w:p>
    <w:bookmarkEnd w:id="4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Настоящий Закон в соответствии с федеральным законодательством регулирует отдельные земельные отношения на территории Ханты-Мансийского автономного округа - Югры (далее также - автономный округ).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5" w:name="sub_2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2</w:t>
      </w:r>
      <w:r w:rsidRPr="002D058A">
        <w:rPr>
          <w:rFonts w:ascii="Arial" w:hAnsi="Arial" w:cs="Arial"/>
          <w:sz w:val="24"/>
          <w:szCs w:val="24"/>
        </w:rPr>
        <w:t xml:space="preserve">. </w:t>
      </w:r>
      <w:hyperlink r:id="rId6" w:history="1">
        <w:r w:rsidRPr="002D058A">
          <w:rPr>
            <w:rFonts w:ascii="Arial" w:hAnsi="Arial" w:cs="Arial"/>
            <w:color w:val="106BBE"/>
            <w:sz w:val="24"/>
            <w:szCs w:val="24"/>
          </w:rPr>
          <w:t>Исключена</w:t>
        </w:r>
      </w:hyperlink>
    </w:p>
    <w:bookmarkEnd w:id="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6" w:name="sub_49979793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2</w:t>
        </w:r>
      </w:hyperlink>
    </w:p>
    <w:bookmarkEnd w:id="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" w:name="sub_3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8" w:name="sub_499799284"/>
    <w:bookmarkEnd w:id="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статью 3 настоящего Закона внесены изменения, </w:t>
      </w:r>
      <w:hyperlink r:id="rId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апреля 2015 г.</w:t>
      </w:r>
    </w:p>
    <w:bookmarkEnd w:id="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"garantF1://18914449.3"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3</w:t>
      </w:r>
      <w:r w:rsidRPr="002D058A">
        <w:rPr>
          <w:rFonts w:ascii="Arial" w:hAnsi="Arial" w:cs="Arial"/>
          <w:sz w:val="24"/>
          <w:szCs w:val="24"/>
        </w:rPr>
        <w:t>. Полномочия Думы Ханты-Мансийского автономного округа - Югры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К полномочиям Думы Ханты-Мансийского автономного округа - Югры относится законодательное регулирование земельных отношений в соответствии с федеральным законодательством.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9" w:name="sub_4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4</w:t>
      </w:r>
      <w:r w:rsidRPr="002D058A">
        <w:rPr>
          <w:rFonts w:ascii="Arial" w:hAnsi="Arial" w:cs="Arial"/>
          <w:sz w:val="24"/>
          <w:szCs w:val="24"/>
        </w:rPr>
        <w:t>. Полномочия Правительства Ханты-Мансийского автономного округа - Югры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41"/>
      <w:bookmarkEnd w:id="9"/>
      <w:r w:rsidRPr="002D058A">
        <w:rPr>
          <w:rFonts w:ascii="Arial" w:hAnsi="Arial" w:cs="Arial"/>
          <w:sz w:val="24"/>
          <w:szCs w:val="24"/>
        </w:rPr>
        <w:t>1. К полномочиям Правительства Ханты-Мансийского автономного округа - Югры относятся: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" w:name="sub_411"/>
      <w:bookmarkEnd w:id="10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" w:name="sub_499805820"/>
    <w:bookmarkEnd w:id="1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в подпункт "а" пункта 1 статьи 4 настоящего Закона внесены изменения, </w:t>
      </w:r>
      <w:hyperlink r:id="rId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1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"garantF1://18914448.411"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а) распоряжение земельными участками, находящимися в собственности Ханты-Мансийского автономного округа - Югры, в том числе: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111"/>
      <w:r w:rsidRPr="002D058A">
        <w:rPr>
          <w:rFonts w:ascii="Arial" w:hAnsi="Arial" w:cs="Arial"/>
          <w:sz w:val="24"/>
          <w:szCs w:val="24"/>
        </w:rPr>
        <w:lastRenderedPageBreak/>
        <w:t>предоставление земельных участков в аренду, постоянное (бессрочное) пользование, безвозмездное пользование;</w:t>
      </w:r>
    </w:p>
    <w:bookmarkEnd w:id="13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приватизация и иное отчуждение земельных участков;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установление </w:t>
      </w:r>
      <w:proofErr w:type="gramStart"/>
      <w:r w:rsidRPr="002D058A">
        <w:rPr>
          <w:rFonts w:ascii="Arial" w:hAnsi="Arial" w:cs="Arial"/>
          <w:sz w:val="24"/>
          <w:szCs w:val="24"/>
        </w:rPr>
        <w:t>порядка использования отдельных видов земель промышленности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и иного специального назначения, а также установление зон с особыми условиями использования земель промышленности и иного специального назначения;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61005"/>
      <w:r w:rsidRPr="002D058A">
        <w:rPr>
          <w:rFonts w:ascii="Arial" w:hAnsi="Arial" w:cs="Arial"/>
          <w:sz w:val="24"/>
          <w:szCs w:val="24"/>
        </w:rPr>
        <w:t>установление порядка отбора земельных участков и предоставления их в безвозмездное пользование жилищно-строительным кооперативам;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12"/>
      <w:bookmarkEnd w:id="14"/>
      <w:r w:rsidRPr="002D058A">
        <w:rPr>
          <w:rFonts w:ascii="Arial" w:hAnsi="Arial" w:cs="Arial"/>
          <w:sz w:val="24"/>
          <w:szCs w:val="24"/>
        </w:rPr>
        <w:t xml:space="preserve">б) </w:t>
      </w:r>
      <w:hyperlink r:id="rId10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;</w:t>
      </w:r>
    </w:p>
    <w:bookmarkEnd w:id="1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6" w:name="sub_499812880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"б" пункта 1 статьи 4</w:t>
        </w:r>
      </w:hyperlink>
    </w:p>
    <w:bookmarkEnd w:id="1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13"/>
      <w:r w:rsidRPr="002D058A">
        <w:rPr>
          <w:rFonts w:ascii="Arial" w:hAnsi="Arial" w:cs="Arial"/>
          <w:sz w:val="24"/>
          <w:szCs w:val="24"/>
        </w:rPr>
        <w:t xml:space="preserve">в) </w:t>
      </w:r>
      <w:hyperlink r:id="rId12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;</w:t>
      </w:r>
    </w:p>
    <w:bookmarkEnd w:id="1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8" w:name="sub_499817344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"в" пункта 1 статьи 4</w:t>
        </w:r>
      </w:hyperlink>
    </w:p>
    <w:bookmarkEnd w:id="1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bookmarkStart w:id="19" w:name="sub_499818600"/>
    <w:bookmarkStart w:id="20" w:name="sub_40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подпункт "г" статьи 4 настоящего Закона изложен в новой редакции, </w:t>
      </w:r>
      <w:hyperlink r:id="rId1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апреля 2015 г.</w:t>
      </w:r>
    </w:p>
    <w:bookmarkEnd w:id="19"/>
    <w:bookmarkEnd w:id="2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"garantF1://18914449.404"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г) изъятие земельных участков для государственных нужд автономного округа, земельных участков, необходимых для ведения работ, связанных с пользованием участками недр местного значения;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418"/>
      <w:r w:rsidRPr="002D058A">
        <w:rPr>
          <w:rFonts w:ascii="Arial" w:hAnsi="Arial" w:cs="Arial"/>
          <w:sz w:val="24"/>
          <w:szCs w:val="24"/>
        </w:rPr>
        <w:t>д) резервирование земельных участков для государственных нужд автономного округа;</w:t>
      </w:r>
    </w:p>
    <w:bookmarkEnd w:id="21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е) установление в соответствии с законодательством Российской Федерации публичных сервитутов;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2" w:name="sub_417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3" w:name="sub_501073772"/>
    <w:bookmarkEnd w:id="2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"garantF1://18835160.25"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"ж" пункта 1 статьи 4 настоящего Закона внесены изменения, </w:t>
      </w:r>
      <w:hyperlink r:id="rId1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1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2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"garantF1://18912365.417"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ж) разработка, утверждение и реализация государственных программ использования и охраны земель автономного округа;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419"/>
      <w:r w:rsidRPr="002D058A">
        <w:rPr>
          <w:rFonts w:ascii="Arial" w:hAnsi="Arial" w:cs="Arial"/>
          <w:sz w:val="24"/>
          <w:szCs w:val="24"/>
        </w:rPr>
        <w:t xml:space="preserve">з) </w:t>
      </w:r>
      <w:hyperlink r:id="rId17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;</w:t>
      </w:r>
    </w:p>
    <w:bookmarkEnd w:id="2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25" w:name="sub_501078968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"з" пункта 1 статьи 4</w:t>
        </w:r>
      </w:hyperlink>
    </w:p>
    <w:bookmarkEnd w:id="25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и) установление особого правового режима использования земель в случаях, установленных федеральными законами;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к) установление ограничений прав на землю;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л) утверждение и изменение границ особо охраняемых природных территорий регионального значения;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414"/>
      <w:r w:rsidRPr="002D058A">
        <w:rPr>
          <w:rFonts w:ascii="Arial" w:hAnsi="Arial" w:cs="Arial"/>
          <w:sz w:val="24"/>
          <w:szCs w:val="24"/>
        </w:rPr>
        <w:t>м) инициирование проведения землеустройства;</w:t>
      </w:r>
    </w:p>
    <w:bookmarkEnd w:id="26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н) установление содержания ходатайства о переводе земель сельскохозяйственного назначения, за исключением земель, находящихся в </w:t>
      </w:r>
      <w:r w:rsidRPr="002D058A">
        <w:rPr>
          <w:rFonts w:ascii="Arial" w:hAnsi="Arial" w:cs="Arial"/>
          <w:sz w:val="24"/>
          <w:szCs w:val="24"/>
        </w:rPr>
        <w:lastRenderedPageBreak/>
        <w:t>собственности Российской Федерации, в другую категорию земель и состава прилагаемых к нему документов;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о) включение особо ценных продуктивных сельскохозяйственных угодий в перечень земель, использование которых для других целей не допускается;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7" w:name="sub_415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8" w:name="sub_502535428"/>
    <w:bookmarkEnd w:id="2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подпункт "п" статьи 4 настоящего Закона изложен в новой редакции, </w:t>
      </w:r>
      <w:hyperlink r:id="rId1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2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"garantF1://18914448.415"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п) установление порядка определения размера арендной платы за предоставленные в аренду без торгов земельные участки, находящиеся в собственности Ханты-Мансийского автономного округа - Югры, и земельные участки, государственная собственность на которые не разграничена, если иное не предусмотрено федеральными законами;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222"/>
      <w:r w:rsidRPr="002D058A">
        <w:rPr>
          <w:rFonts w:ascii="Arial" w:hAnsi="Arial" w:cs="Arial"/>
          <w:sz w:val="24"/>
          <w:szCs w:val="24"/>
        </w:rPr>
        <w:t xml:space="preserve">р) </w:t>
      </w:r>
      <w:hyperlink r:id="rId20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;</w:t>
      </w:r>
    </w:p>
    <w:bookmarkEnd w:id="2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30" w:name="sub_50109513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2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"р" пункта 1 статьи 4</w:t>
        </w:r>
      </w:hyperlink>
    </w:p>
    <w:bookmarkEnd w:id="3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bookmarkStart w:id="31" w:name="sub_502535572"/>
    <w:bookmarkStart w:id="32" w:name="sub_22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подпункт "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</w:t>
      </w:r>
      <w:proofErr w:type="gramEnd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" статьи 4 настоящего Закона изложен в новой редакции, </w:t>
      </w:r>
      <w:hyperlink r:id="rId2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2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1"/>
    <w:bookmarkEnd w:id="3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"garantF1://18914448.223"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224"/>
      <w:r w:rsidRPr="002D058A">
        <w:rPr>
          <w:rFonts w:ascii="Arial" w:hAnsi="Arial" w:cs="Arial"/>
          <w:sz w:val="24"/>
          <w:szCs w:val="24"/>
        </w:rPr>
        <w:t>с) установление порядка осуществления муниципального земельного контроля;</w:t>
      </w:r>
    </w:p>
    <w:bookmarkEnd w:id="3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34" w:name="sub_501094488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24" w:history="1">
        <w:r w:rsidRPr="002D058A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порядок</w:t>
        </w:r>
      </w:hyperlink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осуществления муниципального земельного контроля </w:t>
      </w:r>
      <w:proofErr w:type="gramStart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>в</w:t>
      </w:r>
      <w:proofErr w:type="gramEnd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</w:t>
      </w:r>
      <w:proofErr w:type="gramStart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>Ханты-Мансийском</w:t>
      </w:r>
      <w:proofErr w:type="gramEnd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АО - Югре, постановлением Правительства Ханты-Мансийского АО - Югры от 14 августа 2015 г. N 257-п</w:t>
      </w:r>
    </w:p>
    <w:bookmarkEnd w:id="3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5" w:name="sub_225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6" w:name="sub_502534664"/>
    <w:bookmarkEnd w:id="3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статья 4 настоящего Закона дополнена подпунктом "т", </w:t>
      </w:r>
      <w:hyperlink r:id="rId2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3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т) установление порядка и условий размещения объектов, виды которых установлены Правительством Российской </w:t>
      </w:r>
      <w:proofErr w:type="gramStart"/>
      <w:r w:rsidRPr="002D058A">
        <w:rPr>
          <w:rFonts w:ascii="Arial" w:hAnsi="Arial" w:cs="Arial"/>
          <w:sz w:val="24"/>
          <w:szCs w:val="24"/>
        </w:rPr>
        <w:t>Федерации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7" w:name="sub_226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8" w:name="sub_501078900"/>
    <w:bookmarkEnd w:id="3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статья 4 настоящего Закона дополнена подпунктом "у", </w:t>
      </w:r>
      <w:hyperlink r:id="rId2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3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lastRenderedPageBreak/>
        <w:t>у) установление цены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при заключении договоров купли-продажи земельных участков без проведения торгов;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при увеличении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Ханты-Мансийского автономного округа - Югры, земель или земельных участков, государственная собственность на которые не разграничена;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9" w:name="sub_227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0" w:name="sub_502526616"/>
    <w:bookmarkEnd w:id="3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статья 4 настоящего Закона дополнена подпунктом "ф", </w:t>
      </w:r>
      <w:hyperlink r:id="rId2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4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ф) установление порядка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разграничена, если иное не предусмотрено федеральными законами;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1" w:name="sub_228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2" w:name="sub_502526040"/>
    <w:bookmarkEnd w:id="4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"garantF1://18838118.111"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июня 2015 г. N 64-оз подпункт "х" пункта 1 статьи 4 настоящего Закона изложен в новой редакции, </w:t>
      </w:r>
      <w:hyperlink r:id="rId2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со дня </w:t>
      </w:r>
      <w:hyperlink r:id="rId2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"garantF1://18914957.228"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х) установление порядка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3" w:name="sub_229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4" w:name="sub_501092984"/>
    <w:bookmarkEnd w:id="4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"garantF1://18838118.111"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июня 2015 г. N 64-оз пункта 1 статьи 4 настоящего Закона дополнен подпункт "ц", </w:t>
      </w:r>
      <w:hyperlink r:id="rId30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со дня </w:t>
      </w:r>
      <w:hyperlink r:id="rId3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ц) осуществление иных полномочий в соответствии с законодательством Российской Федерации.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42"/>
      <w:r w:rsidRPr="002D058A">
        <w:rPr>
          <w:rFonts w:ascii="Arial" w:hAnsi="Arial" w:cs="Arial"/>
          <w:sz w:val="24"/>
          <w:szCs w:val="24"/>
        </w:rPr>
        <w:t>2. Правительство Ханты-Мансийского автономного округа - Югры вправе принимать правовые акты в сфере земельных правоотношений по вопросам, отнесенным федеральными законами к полномочиям субъектов Российской Федерации, если законами Ханты-Мансийского автономного округа - Югры решение этих вопросов не отнесено к полномочиям Думы Ханты-Мансийского автономного округа - Югры.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9"/>
      <w:bookmarkEnd w:id="45"/>
      <w:r w:rsidRPr="002D058A">
        <w:rPr>
          <w:rFonts w:ascii="Arial" w:hAnsi="Arial" w:cs="Arial"/>
          <w:sz w:val="24"/>
          <w:szCs w:val="24"/>
        </w:rPr>
        <w:t>3. Правительство Ханты-Мансийского автономного округа - Югры вправе возлагать осуществление отдельных полномочий, установленных настоящей статьей, на иные исполнительные органы государственной власти Ханты-Мансийского автономного округа - Югры.</w:t>
      </w:r>
    </w:p>
    <w:bookmarkEnd w:id="46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47" w:name="sub_5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5</w:t>
      </w:r>
      <w:r w:rsidRPr="002D058A">
        <w:rPr>
          <w:rFonts w:ascii="Arial" w:hAnsi="Arial" w:cs="Arial"/>
          <w:sz w:val="24"/>
          <w:szCs w:val="24"/>
        </w:rPr>
        <w:t xml:space="preserve">. </w:t>
      </w:r>
      <w:hyperlink r:id="rId32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</w:p>
    <w:bookmarkEnd w:id="4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48" w:name="sub_502526472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3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5</w:t>
        </w:r>
      </w:hyperlink>
    </w:p>
    <w:bookmarkEnd w:id="4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9" w:name="sub_5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0" w:name="sub_502534120"/>
    <w:bookmarkEnd w:id="4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"garantF1://18833048.12"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29 октября 2012 г. N 118-оз настоящий Закон дополнен статьей 5.1, </w:t>
      </w:r>
      <w:hyperlink r:id="rId3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3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5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5.1.</w:t>
      </w:r>
      <w:r w:rsidRPr="002D058A">
        <w:rPr>
          <w:rFonts w:ascii="Arial" w:hAnsi="Arial" w:cs="Arial"/>
          <w:sz w:val="24"/>
          <w:szCs w:val="24"/>
        </w:rPr>
        <w:t xml:space="preserve">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511"/>
      <w:r w:rsidRPr="002D058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D058A">
        <w:rPr>
          <w:rFonts w:ascii="Arial" w:hAnsi="Arial" w:cs="Arial"/>
          <w:sz w:val="24"/>
          <w:szCs w:val="24"/>
        </w:rPr>
        <w:t>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земель, находящихся в собственности Ханты-Мансийского автономного округа - Югры, земель сельскохозяйственного назначения, находящихся в муниципальной или частной собственности, а также земель сельскохозяйственного назначения, государственная собственность на которые не разграничена, осуществляется Правительством Ханты-Мансийского автономного округа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- Югры.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512"/>
      <w:bookmarkEnd w:id="51"/>
      <w:r w:rsidRPr="002D058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058A">
        <w:rPr>
          <w:rFonts w:ascii="Arial" w:hAnsi="Arial" w:cs="Arial"/>
          <w:sz w:val="24"/>
          <w:szCs w:val="24"/>
        </w:rPr>
        <w:t>До разграничения государственной собственности на землю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категории, за исключением земель сельскохозяйственного назначения, осуществляются органами местного самоуправления муниципальных районов, городских округов Ханты-Мансийского автономного округа - Югры в соответствии с федеральным законодательством.</w:t>
      </w:r>
      <w:proofErr w:type="gramEnd"/>
    </w:p>
    <w:bookmarkEnd w:id="52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3" w:name="sub_6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54" w:name="sub_501094700"/>
      <w:bookmarkEnd w:id="53"/>
      <w:proofErr w:type="gramStart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Минимальные размеры земельных участков, </w:t>
      </w:r>
      <w:hyperlink r:id="rId36" w:history="1">
        <w:r w:rsidRPr="002D058A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установленные</w:t>
        </w:r>
      </w:hyperlink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в статье 6 настоящего Закона, не распространяются на земельные участки, приобретаемые в собственность членами садоводческих, огороднических и дачных объединений, закрепленные за ними в соответствии с проектом организации и застройки территории соответствующего объединения (либо другим документом, устанавливающим распределение земельных участков в садоводческом, огородническом или дачном объединении), если земельные участки были предоставлены садоводческому, огородническому или дачному объединению</w:t>
      </w:r>
      <w:proofErr w:type="gramEnd"/>
      <w:r w:rsidRPr="002D058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до введения в действие Закона, создающего настоящую редакцию</w:t>
      </w:r>
    </w:p>
    <w:bookmarkEnd w:id="5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6</w:t>
      </w:r>
      <w:r w:rsidRPr="002D058A">
        <w:rPr>
          <w:rFonts w:ascii="Arial" w:hAnsi="Arial" w:cs="Arial"/>
          <w:sz w:val="24"/>
          <w:szCs w:val="24"/>
        </w:rPr>
        <w:t>. Предоставление земельных участков в собственность граждан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5" w:name="sub_6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6" w:name="sub_501078196"/>
    <w:bookmarkEnd w:id="5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"garantF1://18837341.131"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пункт 1 статьи 6 настоящего Закона изложен в новой редакции, </w:t>
      </w:r>
      <w:hyperlink r:id="rId3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5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lastRenderedPageBreak/>
        <w:t xml:space="preserve">1. Предельные нормативы (максимальные и минимальные размеры) земельных участков, предоставляемых гражданам в собственность из земель, находящихся в государственной или муниципальной собственности (если иное не определено законодательством Российской Федерации), устанавливаются в следующих размерах </w:t>
      </w:r>
      <w:proofErr w:type="gramStart"/>
      <w:r w:rsidRPr="002D058A">
        <w:rPr>
          <w:rFonts w:ascii="Arial" w:hAnsi="Arial" w:cs="Arial"/>
          <w:sz w:val="24"/>
          <w:szCs w:val="24"/>
        </w:rPr>
        <w:t>для</w:t>
      </w:r>
      <w:proofErr w:type="gramEnd"/>
      <w:r w:rsidRPr="002D058A">
        <w:rPr>
          <w:rFonts w:ascii="Arial" w:hAnsi="Arial" w:cs="Arial"/>
          <w:sz w:val="24"/>
          <w:szCs w:val="24"/>
        </w:rPr>
        <w:t>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а) осуществления крестьянским (фермерским) хозяйством его деятельности: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максимальный - 140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минимальный - 1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б) ведения животноводства: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максимальный - 5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минимальный - 1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в) ведения садоводства, огородничества и дачного строительства: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максимальный - 0,15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минимальный - 0,04 га.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62"/>
      <w:r w:rsidRPr="002D058A">
        <w:rPr>
          <w:rFonts w:ascii="Arial" w:hAnsi="Arial" w:cs="Arial"/>
          <w:sz w:val="24"/>
          <w:szCs w:val="24"/>
        </w:rPr>
        <w:t xml:space="preserve">2. В соответствии с законодательством Российской </w:t>
      </w:r>
      <w:proofErr w:type="gramStart"/>
      <w:r w:rsidRPr="002D058A">
        <w:rPr>
          <w:rFonts w:ascii="Arial" w:hAnsi="Arial" w:cs="Arial"/>
          <w:sz w:val="24"/>
          <w:szCs w:val="24"/>
        </w:rPr>
        <w:t>Федерации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установленные в пункте 1 настоящей статьи минимальные размеры земельных участков не распространяются на крестьянские (фермерские) хозяйства, основной деятельностью которых являются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 менее минимальных размеров, установленных </w:t>
      </w:r>
      <w:hyperlink w:anchor="sub_61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пунктом 1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63"/>
      <w:bookmarkEnd w:id="57"/>
      <w:r w:rsidRPr="002D058A">
        <w:rPr>
          <w:rFonts w:ascii="Arial" w:hAnsi="Arial" w:cs="Arial"/>
          <w:sz w:val="24"/>
          <w:szCs w:val="24"/>
        </w:rPr>
        <w:t>3. Максимальные размеры земельных участков, которые в соответствии с законодательством Российской Федерации предоставляются гражданам в собственность из земель, находящихся в собственности Ханты-Мансийского автономного округа - Югры (если иные размеры не определены законодательством Российской Федерации), устанавливаются: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9" w:name="sub_631"/>
      <w:bookmarkEnd w:id="58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0" w:name="sub_502546880"/>
    <w:bookmarkEnd w:id="5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"garantF1://18837341.132"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 22-оз подпункт "а" пункта 3 статьи 6 настоящего Закона изложен в новой редакции, </w:t>
      </w:r>
      <w:hyperlink r:id="rId3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6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"garantF1://18914448.631"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а) для осуществления крестьянским (фермерским) хозяйством его деятельности, ведения животноводства и личного подсобного хозяйства - </w:t>
      </w:r>
      <w:proofErr w:type="gramStart"/>
      <w:r w:rsidRPr="002D058A">
        <w:rPr>
          <w:rFonts w:ascii="Arial" w:hAnsi="Arial" w:cs="Arial"/>
          <w:sz w:val="24"/>
          <w:szCs w:val="24"/>
        </w:rPr>
        <w:t>равными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минимальным размерам земельных участков, предоставляемых для этих целей;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1" w:name="sub_632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2" w:name="sub_502550128"/>
    <w:bookmarkEnd w:id="6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"garantF1://18835160.45"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"б" пункта 3 статьи 6 настоящего Закона внесены изменения, </w:t>
      </w:r>
      <w:hyperlink r:id="rId3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0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"garantF1://18912365.632"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б) для строительства индивидуальных жилых домов гражданам, отнесенным к категориям, указанным в </w:t>
      </w:r>
      <w:hyperlink r:id="rId41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2D058A">
        <w:rPr>
          <w:rFonts w:ascii="Arial" w:hAnsi="Arial" w:cs="Arial"/>
          <w:sz w:val="24"/>
          <w:szCs w:val="24"/>
        </w:rPr>
        <w:t xml:space="preserve"> (за исключением </w:t>
      </w:r>
      <w:hyperlink r:id="rId42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подпункта 3</w:t>
        </w:r>
      </w:hyperlink>
      <w:r w:rsidRPr="002D058A">
        <w:rPr>
          <w:rFonts w:ascii="Arial" w:hAnsi="Arial" w:cs="Arial"/>
          <w:sz w:val="24"/>
          <w:szCs w:val="24"/>
        </w:rPr>
        <w:t xml:space="preserve">) статьи 7.4 Закона Ханты-Мансийского автономного округа - Югры "О регулировании отдельных жилищных отношений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Югре", - в размере, устанавливаемом органами местного самоуправления соответствующих муниципальных образований автономного округа;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61001"/>
      <w:r w:rsidRPr="002D058A">
        <w:rPr>
          <w:rFonts w:ascii="Arial" w:hAnsi="Arial" w:cs="Arial"/>
          <w:sz w:val="24"/>
          <w:szCs w:val="24"/>
        </w:rPr>
        <w:lastRenderedPageBreak/>
        <w:t>в) для садоводства, огородничества и дачного строительства - 0,06 га.</w:t>
      </w:r>
    </w:p>
    <w:bookmarkEnd w:id="63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Однократно бесплатно земельные участки, находящиеся в государственной или муниципальной собственности, предоставляются гражданам в собственность для использования в целях, установленных </w:t>
      </w:r>
      <w:hyperlink w:anchor="sub_631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подпунктами "а</w:t>
        </w:r>
        <w:proofErr w:type="gramStart"/>
        <w:r w:rsidRPr="002D058A">
          <w:rPr>
            <w:rFonts w:ascii="Arial" w:hAnsi="Arial" w:cs="Arial"/>
            <w:color w:val="106BBE"/>
            <w:sz w:val="24"/>
            <w:szCs w:val="24"/>
          </w:rPr>
          <w:t>"-</w:t>
        </w:r>
        <w:proofErr w:type="gramEnd"/>
        <w:r w:rsidRPr="002D058A">
          <w:rPr>
            <w:rFonts w:ascii="Arial" w:hAnsi="Arial" w:cs="Arial"/>
            <w:color w:val="106BBE"/>
            <w:sz w:val="24"/>
            <w:szCs w:val="24"/>
          </w:rPr>
          <w:t>"в"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пункта, в соответствии с их разрешенным использованием, установленным документами территориального планирования и зонирования.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635"/>
      <w:r w:rsidRPr="002D058A">
        <w:rPr>
          <w:rFonts w:ascii="Arial" w:hAnsi="Arial" w:cs="Arial"/>
          <w:sz w:val="24"/>
          <w:szCs w:val="24"/>
        </w:rPr>
        <w:t xml:space="preserve">Абзац шестой </w:t>
      </w:r>
      <w:hyperlink r:id="rId43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bookmarkEnd w:id="6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65" w:name="sub_502549808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4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абзаца шестого пункта 3 статьи 6</w:t>
        </w:r>
      </w:hyperlink>
    </w:p>
    <w:bookmarkStart w:id="66" w:name="sub_501078560"/>
    <w:bookmarkStart w:id="67" w:name="sub_6310"/>
    <w:bookmarkEnd w:id="6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"garantF1://18835160.27"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3.1 статьи 6 настоящего Закона внесены изменения, </w:t>
      </w:r>
      <w:hyperlink r:id="rId4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6"/>
    <w:bookmarkEnd w:id="6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"garantF1://18912365.6310"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Гражданам, относящимся к категории, указанной в </w:t>
      </w:r>
      <w:hyperlink r:id="rId47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подпункте 3 пункта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земельные участки, находящиеся в государственной или муниципальной собственности, однократно бесплатно предоставляются в собственность без торгов и предварительного согласования мест размещения объектов для индивидуального жилищного строительства, садоводства, огородничества и ведения личного подсобного хозяйства 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следующих </w:t>
      </w:r>
      <w:proofErr w:type="gramStart"/>
      <w:r w:rsidRPr="002D058A">
        <w:rPr>
          <w:rFonts w:ascii="Arial" w:hAnsi="Arial" w:cs="Arial"/>
          <w:sz w:val="24"/>
          <w:szCs w:val="24"/>
        </w:rPr>
        <w:t>размерах</w:t>
      </w:r>
      <w:proofErr w:type="gramEnd"/>
      <w:r w:rsidRPr="002D058A">
        <w:rPr>
          <w:rFonts w:ascii="Arial" w:hAnsi="Arial" w:cs="Arial"/>
          <w:sz w:val="24"/>
          <w:szCs w:val="24"/>
        </w:rPr>
        <w:t>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а) предельный минимальный размер земельного участка - 0,06 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б) предельный максимальный размер земельного участка - 0,15 га.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64"/>
      <w:r w:rsidRPr="002D058A">
        <w:rPr>
          <w:rFonts w:ascii="Arial" w:hAnsi="Arial" w:cs="Arial"/>
          <w:sz w:val="24"/>
          <w:szCs w:val="24"/>
        </w:rPr>
        <w:t xml:space="preserve">4. Помимо случаев, установленных законодательством Российской Федерации, однократно бесплатно земельные участки, находящиеся в государственной или муниципальной собственности, предоставляются в собственность для садоводства, огородничества и личного подсобного хозяйства в размерах, установленных </w:t>
      </w:r>
      <w:hyperlink w:anchor="sub_63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пунктом 3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статьи, для соответствующих целей следующим категориям граждан:</w:t>
      </w:r>
    </w:p>
    <w:bookmarkEnd w:id="68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а) лица, имеющие среднедушевой доход ниже величины </w:t>
      </w:r>
      <w:hyperlink r:id="rId48" w:history="1">
        <w:r w:rsidRPr="002D058A">
          <w:rPr>
            <w:rFonts w:ascii="Arial" w:hAnsi="Arial" w:cs="Arial"/>
            <w:color w:val="106BBE"/>
            <w:sz w:val="24"/>
            <w:szCs w:val="24"/>
          </w:rPr>
          <w:t>прожиточного минимума</w:t>
        </w:r>
      </w:hyperlink>
      <w:r w:rsidRPr="002D058A">
        <w:rPr>
          <w:rFonts w:ascii="Arial" w:hAnsi="Arial" w:cs="Arial"/>
          <w:sz w:val="24"/>
          <w:szCs w:val="24"/>
        </w:rPr>
        <w:t>, устанавливаемого Правительством Ханты-Мансийского автономного округа - Югры (малоимущие граждане);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б) инвалиды;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9" w:name="sub_643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0" w:name="sub_502557616"/>
    <w:bookmarkEnd w:id="6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"garantF1://18831606.223"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16 декабря 2011 г. N 119-оз подпункт "в" пункта 4 статьи 6 настоящего Закона изложен в новой редакции, </w:t>
      </w:r>
      <w:hyperlink r:id="rId4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0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"garantF1://18851389.643"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в) граждане, имеющие трех и более детей;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1" w:name="sub_644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2" w:name="sub_502562372"/>
    <w:bookmarkEnd w:id="7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"garantF1://18831606.223"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16 декабря 2011 г. N 119-оз подпункт "г" пункта 4 статьи 6 настоящего Закона изложен в новой редакции, </w:t>
      </w:r>
      <w:hyperlink r:id="rId5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"garantF1://18851389.644"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г) лица, усыновившие (удочерившие) одного или двух детей либо являющиеся приемными родителями.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3" w:name="sub_64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4" w:name="sub_502548300"/>
    <w:bookmarkEnd w:id="7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"garantF1://18831606.224"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16 декабря 2011 г. N 119-оз статья 6 настоящего Закона дополнена пунктом 4.1, </w:t>
      </w:r>
      <w:hyperlink r:id="rId5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4.1. Земельные участки, находящиеся в государственной или муниципальной собственности, для садоводства, огородничества и ведения личного подсобного хозяйства однократно бесплатно предоставляются гражданам, указанным в </w:t>
      </w:r>
      <w:hyperlink w:anchor="sub_64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4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статьи, в порядке, установленном законодательством Российской Федерации.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5" w:name="sub_65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6" w:name="sub_502565700"/>
    <w:bookmarkEnd w:id="7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"garantF1://18831606.225"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16 декабря 2011 г. N 119-оз в пункт 5 статьи 6 настоящего Закона внесены изменения, </w:t>
      </w:r>
      <w:hyperlink r:id="rId5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"garantF1://18851389.65"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Помимо случаев, установленных законодательством Российской Федерации, однократно бесплатно земельные участки из земель населенных пунктов, находящиеся в государственной или муниципальной собственности, предоставляются в собственность для строительства индивидуальных жилых домов в размерах, установленных </w:t>
      </w:r>
      <w:hyperlink w:anchor="sub_63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пунктами 3</w:t>
        </w:r>
      </w:hyperlink>
      <w:r w:rsidRPr="002D058A">
        <w:rPr>
          <w:rFonts w:ascii="Arial" w:hAnsi="Arial" w:cs="Arial"/>
          <w:sz w:val="24"/>
          <w:szCs w:val="24"/>
        </w:rPr>
        <w:t xml:space="preserve">, </w:t>
      </w:r>
      <w:hyperlink w:anchor="sub_6310" w:history="1">
        <w:r w:rsidRPr="002D058A">
          <w:rPr>
            <w:rFonts w:ascii="Arial" w:hAnsi="Arial" w:cs="Arial"/>
            <w:color w:val="106BBE"/>
            <w:sz w:val="24"/>
            <w:szCs w:val="24"/>
          </w:rPr>
          <w:t>3.1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статьи, гражданам, отнесенным к категориям, указанным в </w:t>
      </w:r>
      <w:hyperlink r:id="rId57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- Югре".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7" w:name="sub_66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8" w:name="sub_502563588"/>
    <w:bookmarkEnd w:id="7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"garantF1://18835160.28"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6 статьи 6 настоящего Закона внесены изменения, </w:t>
      </w:r>
      <w:hyperlink r:id="rId5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7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"garantF1://18912365.66"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Земельные участки из земель населенных пунктов, находящиеся в государственной или муниципальной собственности и предоставляемые гражданам, отнесенным к категориям, указанным в </w:t>
      </w:r>
      <w:hyperlink r:id="rId60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пунктах 1</w:t>
        </w:r>
      </w:hyperlink>
      <w:r w:rsidRPr="002D058A">
        <w:rPr>
          <w:rFonts w:ascii="Arial" w:hAnsi="Arial" w:cs="Arial"/>
          <w:sz w:val="24"/>
          <w:szCs w:val="24"/>
        </w:rPr>
        <w:t xml:space="preserve">, </w:t>
      </w:r>
      <w:hyperlink r:id="rId61" w:history="1">
        <w:r w:rsidRPr="002D058A">
          <w:rPr>
            <w:rFonts w:ascii="Arial" w:hAnsi="Arial" w:cs="Arial"/>
            <w:color w:val="106BBE"/>
            <w:sz w:val="24"/>
            <w:szCs w:val="24"/>
          </w:rPr>
          <w:t>2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для строительства индивидуальных жилых домов, формируются исполнительными органами государственной власти автономного округа и органами местного самоуправления муниципальных образований автономного округа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с учетом требований к обеспеченности инженерной и транспортной инфраструктурой, установленных региональными нормативами в соответствии с </w:t>
      </w:r>
      <w:hyperlink r:id="rId62" w:history="1">
        <w:r w:rsidRPr="002D058A">
          <w:rPr>
            <w:rFonts w:ascii="Arial" w:hAnsi="Arial" w:cs="Arial"/>
            <w:color w:val="106BBE"/>
            <w:sz w:val="24"/>
            <w:szCs w:val="24"/>
          </w:rPr>
          <w:t>Законом</w:t>
        </w:r>
      </w:hyperlink>
      <w:r w:rsidRPr="002D058A">
        <w:rPr>
          <w:rFonts w:ascii="Arial" w:hAnsi="Arial" w:cs="Arial"/>
          <w:sz w:val="24"/>
          <w:szCs w:val="24"/>
        </w:rPr>
        <w:t xml:space="preserve"> Ханты-Мансийского автономного округа - Югры "О градостроительной деятельности на территории Ханты-Мансийского автономного округа - Югры".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662"/>
      <w:r w:rsidRPr="002D058A">
        <w:rPr>
          <w:rFonts w:ascii="Arial" w:hAnsi="Arial" w:cs="Arial"/>
          <w:sz w:val="24"/>
          <w:szCs w:val="24"/>
        </w:rPr>
        <w:t xml:space="preserve">Финансирование мероприятий по обеспечению земельных участков, предоставляемых гражданам однократно бесплатно для строительства индивидуальных жилых домов, инженерной и транспортной инфраструктурой согласно </w:t>
      </w:r>
      <w:r w:rsidRPr="002D058A">
        <w:rPr>
          <w:rFonts w:ascii="Arial" w:hAnsi="Arial" w:cs="Arial"/>
          <w:sz w:val="24"/>
          <w:szCs w:val="24"/>
        </w:rPr>
        <w:lastRenderedPageBreak/>
        <w:t xml:space="preserve">региональным нормативам </w:t>
      </w:r>
      <w:proofErr w:type="gramStart"/>
      <w:r w:rsidRPr="002D058A">
        <w:rPr>
          <w:rFonts w:ascii="Arial" w:hAnsi="Arial" w:cs="Arial"/>
          <w:sz w:val="24"/>
          <w:szCs w:val="24"/>
        </w:rPr>
        <w:t>осуществляется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в том числе на условиях </w:t>
      </w:r>
      <w:proofErr w:type="spellStart"/>
      <w:r w:rsidRPr="002D058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D058A">
        <w:rPr>
          <w:rFonts w:ascii="Arial" w:hAnsi="Arial" w:cs="Arial"/>
          <w:sz w:val="24"/>
          <w:szCs w:val="24"/>
        </w:rPr>
        <w:t xml:space="preserve"> в соответствии с муниципальными программами и государственными программами автономного округа.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0" w:name="sub_611"/>
      <w:bookmarkEnd w:id="79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81" w:name="sub_502558504"/>
    <w:bookmarkEnd w:id="8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"garantF1://18833048.132"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29 октября 2012 г. N 118-оз примечание статьи 6 настоящего Закона изложено в новой редакции, </w:t>
      </w:r>
      <w:hyperlink r:id="rId6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6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8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"garantF1://18852328.611"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пр</w:t>
      </w:r>
      <w:proofErr w:type="gramEnd"/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имечания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Примечание. Под однократным бесплатным предоставлением в собственность земельного участка на территории Ханты-Мансийского автономного округа - Югры в целях настоящей статьи понимается предоставление гражданину одного земельного участка для индивидуального жилищного строительства, либо садоводства, либо огородничества, либо ведения личного подсобного хозяйства.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664"/>
      <w:r w:rsidRPr="002D058A">
        <w:rPr>
          <w:rFonts w:ascii="Arial" w:hAnsi="Arial" w:cs="Arial"/>
          <w:sz w:val="24"/>
          <w:szCs w:val="24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bookmarkEnd w:id="82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3" w:name="sub_610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84" w:name="sub_502544776"/>
    <w:bookmarkEnd w:id="8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"garantF1://18835160.29"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статья 6 настоящего Закона дополнена пунктом 6.1, </w:t>
      </w:r>
      <w:hyperlink r:id="rId6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6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8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Несовершеннолетние в возрасте до 18 лет, реализовавшие право на бесплатное получение в собственность земельного участка, являясь членами семей граждан, относящихся к указанным в </w:t>
      </w:r>
      <w:hyperlink r:id="rId67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категориям, приобретают самостоятельное право на бесплатное получение в собственность земельного участка после достижения ими возраста 18 лет при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наличии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оснований, предусмотренных </w:t>
      </w:r>
      <w:hyperlink r:id="rId68" w:history="1">
        <w:r w:rsidRPr="002D058A">
          <w:rPr>
            <w:rFonts w:ascii="Arial" w:hAnsi="Arial" w:cs="Arial"/>
            <w:color w:val="106BBE"/>
            <w:sz w:val="24"/>
            <w:szCs w:val="24"/>
          </w:rPr>
          <w:t>статьей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и настоящим Законом.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61007"/>
      <w:proofErr w:type="gramStart"/>
      <w:r w:rsidRPr="002D058A">
        <w:rPr>
          <w:rFonts w:ascii="Arial" w:hAnsi="Arial" w:cs="Arial"/>
          <w:sz w:val="24"/>
          <w:szCs w:val="24"/>
        </w:rPr>
        <w:t xml:space="preserve">Земельные участки, предоставленные до 7 января 2012 года в аренду для индивидуального жилищного строительства гражданам, относящимся к категориям, указанным в </w:t>
      </w:r>
      <w:hyperlink r:id="rId69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пунктах 1</w:t>
        </w:r>
      </w:hyperlink>
      <w:r w:rsidRPr="002D058A">
        <w:rPr>
          <w:rFonts w:ascii="Arial" w:hAnsi="Arial" w:cs="Arial"/>
          <w:sz w:val="24"/>
          <w:szCs w:val="24"/>
        </w:rPr>
        <w:t xml:space="preserve"> и </w:t>
      </w:r>
      <w:hyperlink r:id="rId70" w:history="1">
        <w:r w:rsidRPr="002D058A">
          <w:rPr>
            <w:rFonts w:ascii="Arial" w:hAnsi="Arial" w:cs="Arial"/>
            <w:color w:val="106BBE"/>
            <w:sz w:val="24"/>
            <w:szCs w:val="24"/>
          </w:rPr>
          <w:t>2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и принятым на учет в порядке, установленном </w:t>
      </w:r>
      <w:hyperlink w:anchor="sub_620" w:history="1">
        <w:r w:rsidRPr="002D058A">
          <w:rPr>
            <w:rFonts w:ascii="Arial" w:hAnsi="Arial" w:cs="Arial"/>
            <w:color w:val="106BBE"/>
            <w:sz w:val="24"/>
            <w:szCs w:val="24"/>
          </w:rPr>
          <w:t>статьей 6.2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Закона, могут быть переоформлены ими в собственность бесплатно во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r w:rsidRPr="002D058A">
        <w:rPr>
          <w:rFonts w:ascii="Arial" w:hAnsi="Arial" w:cs="Arial"/>
          <w:sz w:val="24"/>
          <w:szCs w:val="24"/>
        </w:rPr>
        <w:lastRenderedPageBreak/>
        <w:t xml:space="preserve">внеочередном </w:t>
      </w:r>
      <w:proofErr w:type="gramStart"/>
      <w:r w:rsidRPr="002D058A">
        <w:rPr>
          <w:rFonts w:ascii="Arial" w:hAnsi="Arial" w:cs="Arial"/>
          <w:sz w:val="24"/>
          <w:szCs w:val="24"/>
        </w:rPr>
        <w:t>порядке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на основании заявлений. В этом случае право однократного бесплатного получения земельного участка для индивидуального жилищного строительства считается использованным.</w:t>
      </w:r>
    </w:p>
    <w:bookmarkEnd w:id="85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6" w:name="sub_6100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6.1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 </w:t>
      </w:r>
      <w:hyperlink r:id="rId71" w:history="1">
        <w:r w:rsidRPr="002D058A">
          <w:rPr>
            <w:rFonts w:ascii="Arial" w:hAnsi="Arial" w:cs="Arial"/>
            <w:color w:val="106BBE"/>
            <w:sz w:val="24"/>
            <w:szCs w:val="24"/>
          </w:rPr>
          <w:t>У</w:t>
        </w:r>
        <w:proofErr w:type="gramEnd"/>
        <w:r w:rsidRPr="002D058A">
          <w:rPr>
            <w:rFonts w:ascii="Arial" w:hAnsi="Arial" w:cs="Arial"/>
            <w:color w:val="106BBE"/>
            <w:sz w:val="24"/>
            <w:szCs w:val="24"/>
          </w:rPr>
          <w:t>тратила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bookmarkEnd w:id="8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87" w:name="sub_501092708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7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6.1</w:t>
        </w:r>
      </w:hyperlink>
    </w:p>
    <w:bookmarkEnd w:id="8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8" w:name="sub_62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6.2.</w:t>
      </w:r>
      <w:r w:rsidRPr="002D058A">
        <w:rPr>
          <w:rFonts w:ascii="Arial" w:hAnsi="Arial" w:cs="Arial"/>
          <w:sz w:val="24"/>
          <w:szCs w:val="24"/>
        </w:rPr>
        <w:t xml:space="preserve"> Порядок бесплатного предоставления земельных участков в собственность граждан для индивидуального жилищного строительства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9" w:name="sub_621"/>
      <w:bookmarkEnd w:id="88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0" w:name="sub_502545344"/>
    <w:bookmarkEnd w:id="8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пункт 1 статьи 6.2 настоящего Закона внесены изменения, </w:t>
      </w:r>
      <w:hyperlink r:id="rId7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7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9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"garantF1://18914448.621"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Исполнительные органы государственной власти автономного округа и органы местного самоуправления муниципальных образований автономного округа, обладающие в пределах установленных полномочий правом предоставления земельных участков для индивидуального жилищного строительства из земельных участков, находящихся в государственной или муниципальной собственности (далее - уполномоченный орган), осуществляют учет граждан, относящихся к категориям, указанным в </w:t>
      </w:r>
      <w:hyperlink r:id="rId75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отношений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Югре", желающих бесплатно приобрести земельные участки для индивидуального жилищного строительства (далее - учет).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1" w:name="sub_622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2" w:name="sub_129181988"/>
    <w:bookmarkEnd w:id="9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"garantF1://18835160.30"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2 статьи 6.2 настоящего Закона внесены изменения, </w:t>
      </w:r>
      <w:hyperlink r:id="rId7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7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9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2. Для принятия на учет гражданин, желающий бесплатно приобрести земельный участок для индивидуального жилищного строительства, подает в уполномоченный орган соответствующее заявление с указанием оснований принятия его на учет.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3" w:name="sub_623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4" w:name="sub_129185804"/>
    <w:bookmarkEnd w:id="9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пункт 3 статьи 6.2 настоящего Закона внесены изменения, </w:t>
      </w:r>
      <w:hyperlink r:id="rId7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79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9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3. В заявлении о принятии на учет указываются члены семьи, проживающие совместно с гражданином, а также информация о наличии (отсутствии) решения о принятия гражданина и (или) членов его семьи на учет в целях однократного бесплатного предоставления земельного участка.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5" w:name="sub_624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6" w:name="sub_500981624"/>
    <w:bookmarkEnd w:id="9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4 статьи 6.2 настоящего Закона внесены изменения, </w:t>
      </w:r>
      <w:hyperlink r:id="rId80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8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9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4. К заявлению о принятии на учет прилагаются копии следующих документов: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6201"/>
      <w:proofErr w:type="gramStart"/>
      <w:r w:rsidRPr="002D058A">
        <w:rPr>
          <w:rFonts w:ascii="Arial" w:hAnsi="Arial" w:cs="Arial"/>
          <w:sz w:val="24"/>
          <w:szCs w:val="24"/>
        </w:rPr>
        <w:t>а) документы, удостоверяющие личность гражданина и проживающих с ним членов семьи, а также подтверждающие факт их совместного проживания в городском округе, городском или сельском поселении муниципального района автономного округа;</w:t>
      </w:r>
      <w:proofErr w:type="gramEnd"/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6242"/>
      <w:bookmarkEnd w:id="97"/>
      <w:r w:rsidRPr="002D058A">
        <w:rPr>
          <w:rFonts w:ascii="Arial" w:hAnsi="Arial" w:cs="Arial"/>
          <w:sz w:val="24"/>
          <w:szCs w:val="24"/>
        </w:rPr>
        <w:t xml:space="preserve">б) документ, подтверждающий отнесение гражданина к одной из категорий, указанных в </w:t>
      </w:r>
      <w:hyperlink r:id="rId82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Югре";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6243"/>
      <w:bookmarkEnd w:id="98"/>
      <w:r w:rsidRPr="002D058A">
        <w:rPr>
          <w:rFonts w:ascii="Arial" w:hAnsi="Arial" w:cs="Arial"/>
          <w:sz w:val="24"/>
          <w:szCs w:val="24"/>
        </w:rPr>
        <w:t xml:space="preserve">в) </w:t>
      </w:r>
      <w:hyperlink r:id="rId83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bookmarkEnd w:id="9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00" w:name="sub_50099253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8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"в" пункта 4 статьи 6.2</w:t>
        </w:r>
      </w:hyperlink>
    </w:p>
    <w:bookmarkEnd w:id="10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61006"/>
      <w:r w:rsidRPr="002D058A">
        <w:rPr>
          <w:rFonts w:ascii="Arial" w:hAnsi="Arial" w:cs="Arial"/>
          <w:sz w:val="24"/>
          <w:szCs w:val="24"/>
        </w:rPr>
        <w:t xml:space="preserve">г) документ, подтверждающий факт проживания гражданина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61010"/>
      <w:bookmarkEnd w:id="101"/>
      <w:r w:rsidRPr="002D058A">
        <w:rPr>
          <w:rFonts w:ascii="Arial" w:hAnsi="Arial" w:cs="Arial"/>
          <w:sz w:val="24"/>
          <w:szCs w:val="24"/>
        </w:rPr>
        <w:t xml:space="preserve">д)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</w:t>
      </w:r>
      <w:hyperlink r:id="rId85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Югре", подписывается и (или) подается представителем);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61011"/>
      <w:bookmarkEnd w:id="102"/>
      <w:r w:rsidRPr="002D058A">
        <w:rPr>
          <w:rFonts w:ascii="Arial" w:hAnsi="Arial" w:cs="Arial"/>
          <w:sz w:val="24"/>
          <w:szCs w:val="24"/>
        </w:rPr>
        <w:t xml:space="preserve">е) договор аренды земельного участка (в случае, если заявления подают граждане, указанные в </w:t>
      </w:r>
      <w:hyperlink w:anchor="sub_61007" w:history="1">
        <w:r w:rsidRPr="002D058A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Закона).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4" w:name="sub_6205"/>
      <w:bookmarkEnd w:id="103"/>
      <w:r w:rsidRPr="002D058A">
        <w:rPr>
          <w:rFonts w:ascii="Arial" w:hAnsi="Arial" w:cs="Arial"/>
          <w:sz w:val="24"/>
          <w:szCs w:val="24"/>
        </w:rPr>
        <w:t xml:space="preserve">Абзац пятый </w:t>
      </w:r>
      <w:hyperlink r:id="rId86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bookmarkEnd w:id="10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05" w:name="sub_50099693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абзаца </w:t>
      </w:r>
      <w:hyperlink r:id="rId8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пятого пункта 4 статьи 6.2</w:t>
        </w:r>
      </w:hyperlink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61004"/>
      <w:bookmarkEnd w:id="105"/>
      <w:proofErr w:type="gramStart"/>
      <w:r w:rsidRPr="002D058A">
        <w:rPr>
          <w:rFonts w:ascii="Arial" w:hAnsi="Arial" w:cs="Arial"/>
          <w:sz w:val="24"/>
          <w:szCs w:val="24"/>
        </w:rPr>
        <w:t xml:space="preserve">Документ, предусмотренный </w:t>
      </w:r>
      <w:hyperlink w:anchor="sub_6242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подпунктом "б"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пункта, подтверждающий отнесение гражданина к одной из категорий, установленных </w:t>
      </w:r>
      <w:hyperlink r:id="rId88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подпунктами 1</w:t>
        </w:r>
      </w:hyperlink>
      <w:r w:rsidRPr="002D058A">
        <w:rPr>
          <w:rFonts w:ascii="Arial" w:hAnsi="Arial" w:cs="Arial"/>
          <w:sz w:val="24"/>
          <w:szCs w:val="24"/>
        </w:rPr>
        <w:t xml:space="preserve">, </w:t>
      </w:r>
      <w:hyperlink r:id="rId89" w:history="1">
        <w:r w:rsidRPr="002D058A">
          <w:rPr>
            <w:rFonts w:ascii="Arial" w:hAnsi="Arial" w:cs="Arial"/>
            <w:color w:val="106BBE"/>
            <w:sz w:val="24"/>
            <w:szCs w:val="24"/>
          </w:rPr>
          <w:t>4</w:t>
        </w:r>
      </w:hyperlink>
      <w:r w:rsidRPr="002D058A">
        <w:rPr>
          <w:rFonts w:ascii="Arial" w:hAnsi="Arial" w:cs="Arial"/>
          <w:sz w:val="24"/>
          <w:szCs w:val="24"/>
        </w:rPr>
        <w:t xml:space="preserve"> и </w:t>
      </w:r>
      <w:hyperlink r:id="rId90" w:history="1">
        <w:r w:rsidRPr="002D058A">
          <w:rPr>
            <w:rFonts w:ascii="Arial" w:hAnsi="Arial" w:cs="Arial"/>
            <w:color w:val="106BBE"/>
            <w:sz w:val="24"/>
            <w:szCs w:val="24"/>
          </w:rPr>
          <w:t>8 пункта 1 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представляется по межведомственному запросу уполномоченного органа органами государственной власти автономного округа, органами местного самоуправления муниципальных образований автономного округа или подведомственными им организациями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2D058A">
        <w:rPr>
          <w:rFonts w:ascii="Arial" w:hAnsi="Arial" w:cs="Arial"/>
          <w:sz w:val="24"/>
          <w:szCs w:val="24"/>
        </w:rPr>
        <w:t>распоряжении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которых находится соответствующий документ. Гражданин вправе представить в уполномоченный орган соответствующий документ по собственной инициативе.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61008"/>
      <w:bookmarkEnd w:id="106"/>
      <w:r w:rsidRPr="002D058A">
        <w:rPr>
          <w:rFonts w:ascii="Arial" w:hAnsi="Arial" w:cs="Arial"/>
          <w:sz w:val="24"/>
          <w:szCs w:val="24"/>
        </w:rPr>
        <w:t xml:space="preserve">Документом, указанным в </w:t>
      </w:r>
      <w:hyperlink w:anchor="sub_61006" w:history="1">
        <w:r w:rsidRPr="002D058A">
          <w:rPr>
            <w:rFonts w:ascii="Arial" w:hAnsi="Arial" w:cs="Arial"/>
            <w:color w:val="106BBE"/>
            <w:sz w:val="24"/>
            <w:szCs w:val="24"/>
          </w:rPr>
          <w:t>подпункте "г"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пункта, является свидетельство о регистрации по месту пребывания или копия решения суда об установлении соответствующего факта.</w:t>
      </w:r>
    </w:p>
    <w:bookmarkEnd w:id="107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lastRenderedPageBreak/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625"/>
      <w:r w:rsidRPr="002D058A">
        <w:rPr>
          <w:rFonts w:ascii="Arial" w:hAnsi="Arial" w:cs="Arial"/>
          <w:sz w:val="24"/>
          <w:szCs w:val="24"/>
        </w:rPr>
        <w:t>5. Заявление о принятии на учет регистрируется в книге регистрации заявлений граждан, которая ведется по форме, установленной уполномоченным органом, осуществляющим принятие на учет.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626"/>
      <w:bookmarkEnd w:id="108"/>
      <w:r w:rsidRPr="002D058A">
        <w:rPr>
          <w:rFonts w:ascii="Arial" w:hAnsi="Arial" w:cs="Arial"/>
          <w:sz w:val="24"/>
          <w:szCs w:val="24"/>
        </w:rPr>
        <w:t xml:space="preserve">6.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2D05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правильностью ведения учета, и скрепляются печатью.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0" w:name="sub_627"/>
      <w:bookmarkEnd w:id="109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1" w:name="sub_501003004"/>
    <w:bookmarkEnd w:id="11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7 статьи 6.2 настоящего Закона внесены изменения, </w:t>
      </w:r>
      <w:hyperlink r:id="rId9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9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1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"garantF1://18912365.627"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7. Гражданину, подавшему заявление о принятии на учет, выдается расписка в получении заявления и копий документов с указанием их перечня,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2" w:name="sub_628"/>
      <w:r w:rsidRPr="002D058A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2D058A">
        <w:rPr>
          <w:rFonts w:ascii="Arial" w:hAnsi="Arial" w:cs="Arial"/>
          <w:sz w:val="24"/>
          <w:szCs w:val="24"/>
        </w:rPr>
        <w:t>Должностное лицо уполномоченного органа в срок не более пяти рабочих дней с момента принятия заявления и копий документов осуществляет их проверку на соответствие требованиям, установленным законодательством Российской Федерации, и принимает решение о принятии гражданина на учет в целях предоставления земельного участка для индивидуального жилищного строительства либо об отказе в принятии его на учет.</w:t>
      </w:r>
      <w:proofErr w:type="gramEnd"/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3" w:name="sub_629"/>
      <w:bookmarkEnd w:id="112"/>
      <w:r w:rsidRPr="002D058A">
        <w:rPr>
          <w:rFonts w:ascii="Arial" w:hAnsi="Arial" w:cs="Arial"/>
          <w:sz w:val="24"/>
          <w:szCs w:val="24"/>
        </w:rPr>
        <w:t>9. Решение о принятии на учет гражданина, желающего бесплатно приобрести земельный участок для индивидуального жилищного строительства, в течение трех рабочих дней после его принятия направляется гражданину.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4" w:name="sub_6210"/>
      <w:bookmarkEnd w:id="113"/>
      <w:r w:rsidRPr="002D058A">
        <w:rPr>
          <w:rFonts w:ascii="Arial" w:hAnsi="Arial" w:cs="Arial"/>
          <w:sz w:val="24"/>
          <w:szCs w:val="24"/>
        </w:rPr>
        <w:t>10. Очередность принятия гражданина на учет определяется исходя из времени подачи им соответствующего заявления.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6211"/>
      <w:bookmarkEnd w:id="114"/>
      <w:r w:rsidRPr="002D058A">
        <w:rPr>
          <w:rFonts w:ascii="Arial" w:hAnsi="Arial" w:cs="Arial"/>
          <w:sz w:val="24"/>
          <w:szCs w:val="24"/>
        </w:rPr>
        <w:t>11. Отказ в принятии на учет гражданина, желающего бесплатно приобрести земельный участок для индивидуального жилищного строительства, допускается в случаях, если:</w:t>
      </w:r>
    </w:p>
    <w:bookmarkEnd w:id="115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а) не представлены все необходимые для принятия на учет документы;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б) представлены документы, на основании которых гражданин не может быть принят на учет;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в) указанному гражданину или членам его семьи был предоставлен земельный участок в соответствии с условиями настоящей статьи.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6212"/>
      <w:r w:rsidRPr="002D058A">
        <w:rPr>
          <w:rFonts w:ascii="Arial" w:hAnsi="Arial" w:cs="Arial"/>
          <w:sz w:val="24"/>
          <w:szCs w:val="24"/>
        </w:rPr>
        <w:t>12.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6213"/>
      <w:bookmarkEnd w:id="116"/>
      <w:r w:rsidRPr="002D058A">
        <w:rPr>
          <w:rFonts w:ascii="Arial" w:hAnsi="Arial" w:cs="Arial"/>
          <w:sz w:val="24"/>
          <w:szCs w:val="24"/>
        </w:rPr>
        <w:t>13.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6214"/>
      <w:bookmarkEnd w:id="117"/>
      <w:r w:rsidRPr="002D058A">
        <w:rPr>
          <w:rFonts w:ascii="Arial" w:hAnsi="Arial" w:cs="Arial"/>
          <w:sz w:val="24"/>
          <w:szCs w:val="24"/>
        </w:rPr>
        <w:lastRenderedPageBreak/>
        <w:t>14. В целях бесплатного предоставления гражданам земельных участков уполномоченный орган осуществляет образование земельных участков и постановку их на государственный кадастровый учет.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6215"/>
      <w:bookmarkEnd w:id="118"/>
      <w:r w:rsidRPr="002D058A">
        <w:rPr>
          <w:rFonts w:ascii="Arial" w:hAnsi="Arial" w:cs="Arial"/>
          <w:sz w:val="24"/>
          <w:szCs w:val="24"/>
        </w:rPr>
        <w:t>15. Уполномоченный орган ежегодно устанавливает долю земельных участков, подлежащих включению в перечень предоставляемых бесплатно земельных участков, от общего количества земельных участков, образованных и поставленных на государственный кадастровый учет и предназначенных для предоставления в собственность граждан в целях осуществления ими индивидуального жилищного строительства.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6216"/>
      <w:bookmarkEnd w:id="119"/>
      <w:r w:rsidRPr="002D058A">
        <w:rPr>
          <w:rFonts w:ascii="Arial" w:hAnsi="Arial" w:cs="Arial"/>
          <w:sz w:val="24"/>
          <w:szCs w:val="24"/>
        </w:rPr>
        <w:t>16. Образованные и поставленные на государственный кадастровый учет земельные участки, предоставляемые для индивидуального жилищного строительства и отвечающие требованиям, установленным региональными градостроительными нормативами, включаются в перечень земельных участков, предназначенных для бесплатного предоставления в собственность граждан в целях осуществления ими индивидуального жилищного строительства (далее - перечень).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6217"/>
      <w:bookmarkEnd w:id="120"/>
      <w:r w:rsidRPr="002D058A">
        <w:rPr>
          <w:rFonts w:ascii="Arial" w:hAnsi="Arial" w:cs="Arial"/>
          <w:sz w:val="24"/>
          <w:szCs w:val="24"/>
        </w:rPr>
        <w:t>17. Перечень подлежит официальному опубликованию и размещению на официальном сайте уполномоченного органа.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2" w:name="sub_6218"/>
      <w:bookmarkEnd w:id="12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3" w:name="sub_501093120"/>
    <w:bookmarkEnd w:id="12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пункт 18 статьи 6.2 настоящего Закона внесены изменения, </w:t>
      </w:r>
      <w:hyperlink r:id="rId9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9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2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"garantF1://18914448.6218"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18. Очередность предоставления гражданам земельных участков, включенных в перечень, определяется исходя из времени принятия на учет указанных граждан, за исключением случая, указанного в </w:t>
      </w:r>
      <w:hyperlink w:anchor="sub_61007" w:history="1">
        <w:r w:rsidRPr="002D058A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Закона.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802"/>
      <w:proofErr w:type="gramStart"/>
      <w:r w:rsidRPr="002D058A">
        <w:rPr>
          <w:rFonts w:ascii="Arial" w:hAnsi="Arial" w:cs="Arial"/>
          <w:sz w:val="24"/>
          <w:szCs w:val="24"/>
        </w:rPr>
        <w:t>Гражданам, относящимся к категории, указанной в подпункте 3 пункта 1 статьи 7.4 Закона Ханты-Мансийского автономного округа - Югры "О регулировании отдельных жилищных отношений в Ханты-Мансийском автономном округе - Югре", и принятым на учет после 1 апреля 2015 года, земельные участки предоставляются в первоочередном порядке относительно иных категорий граждан, вставших на учет после 1 апреля 2015 года, в муниципальном образовании автономного округа по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месту жительства или иных муниципальных образованиях автономного округа, указанных в абзацах третьем и четвертом настоящего пункта. Доля земельных участков, предоставляемых в первоочередном порядке, должна составлять не менее 50 процентов от общего количества земельных участков, включенных в перечень.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5" w:name="sub_61009"/>
      <w:bookmarkEnd w:id="124"/>
      <w:r w:rsidRPr="002D058A">
        <w:rPr>
          <w:rFonts w:ascii="Arial" w:hAnsi="Arial" w:cs="Arial"/>
          <w:sz w:val="24"/>
          <w:szCs w:val="24"/>
        </w:rPr>
        <w:t>Граждане, имеющие место жительства в городском округе, вправе однократно бесплатно приобрести земельные участки в соответствии с настоящей статьей в городском округе по месту жительства либо ином городском или сельском поселении, входящем в состав муниципального района, в границах которого территориально расположен этот городской округ.</w:t>
      </w:r>
    </w:p>
    <w:bookmarkEnd w:id="125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058A">
        <w:rPr>
          <w:rFonts w:ascii="Arial" w:hAnsi="Arial" w:cs="Arial"/>
          <w:sz w:val="24"/>
          <w:szCs w:val="24"/>
        </w:rPr>
        <w:t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 настоящей статьей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в границах этого муниципального района</w:t>
      </w:r>
      <w:proofErr w:type="gramEnd"/>
      <w:r w:rsidRPr="002D058A">
        <w:rPr>
          <w:rFonts w:ascii="Arial" w:hAnsi="Arial" w:cs="Arial"/>
          <w:sz w:val="24"/>
          <w:szCs w:val="24"/>
        </w:rPr>
        <w:t>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lastRenderedPageBreak/>
        <w:t>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отдельно.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058A">
        <w:rPr>
          <w:rFonts w:ascii="Arial" w:hAnsi="Arial" w:cs="Arial"/>
          <w:sz w:val="24"/>
          <w:szCs w:val="24"/>
        </w:rPr>
        <w:t xml:space="preserve">Гражданам, желающим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земельные участки предоставляются после обеспечения земельными участками всех граждан, принятых на учет в городском округе, городском или сельском поселении муниципального района по месту жительства, за исключением случая, указанного в </w:t>
      </w:r>
      <w:hyperlink w:anchor="sub_61007" w:history="1">
        <w:r w:rsidRPr="002D058A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настоящего Закона.</w:t>
      </w:r>
      <w:proofErr w:type="gramEnd"/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6" w:name="sub_6218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7" w:name="sub_501078288"/>
    <w:bookmarkEnd w:id="12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настоящий Закон дополнен пунктом 18.1, </w:t>
      </w:r>
      <w:hyperlink r:id="rId9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9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2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18.1. Предоставление земельных участков гражданам, принятым на учет после 1 апреля 2015 года, в порядке, установленном </w:t>
      </w:r>
      <w:hyperlink w:anchor="sub_6218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пунктом 18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статьи, осуществляется после обеспечения земельными участками всех граждан, принятых на учет до 1 апреля 2015 года.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8" w:name="sub_6219"/>
      <w:r w:rsidRPr="002D058A">
        <w:rPr>
          <w:rFonts w:ascii="Arial" w:hAnsi="Arial" w:cs="Arial"/>
          <w:sz w:val="24"/>
          <w:szCs w:val="24"/>
        </w:rPr>
        <w:t>19. Решение о бесплатном предоставлении гражданину земельного участка для индивидуального жилищного строительства принимается уполномоченным органом и в течение пяти рабочих дней направляется гражданину.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9" w:name="sub_6220"/>
      <w:bookmarkEnd w:id="128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30" w:name="sub_502534324"/>
    <w:bookmarkEnd w:id="12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"garantF1://18835160.35"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20 статьи 6.2 настоящего Закона внесены изменения, </w:t>
      </w:r>
      <w:hyperlink r:id="rId97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9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3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"garantF1://18912365.6220"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2D058A">
        <w:rPr>
          <w:rFonts w:ascii="Arial" w:hAnsi="Arial" w:cs="Arial"/>
          <w:sz w:val="24"/>
          <w:szCs w:val="24"/>
        </w:rPr>
        <w:t xml:space="preserve">Земельные участки, предоставляемые гражданам, относящимся к категориям, указанным в </w:t>
      </w:r>
      <w:hyperlink r:id="rId99" w:history="1">
        <w:r w:rsidRPr="002D058A">
          <w:rPr>
            <w:rFonts w:ascii="Arial" w:hAnsi="Arial" w:cs="Arial"/>
            <w:color w:val="106BBE"/>
            <w:sz w:val="24"/>
            <w:szCs w:val="24"/>
          </w:rPr>
          <w:t>статье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оформляются в общую собственность указанных граждан и членов их семей в равных долях в соответствии с законодательством Российской Федерации.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При этом к членам семьи относятся проживающие совместно с указанным гражданином его дети, супруга (супруг) и родители. Другие родственники,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6221"/>
      <w:r w:rsidRPr="002D058A">
        <w:rPr>
          <w:rFonts w:ascii="Arial" w:hAnsi="Arial" w:cs="Arial"/>
          <w:sz w:val="24"/>
          <w:szCs w:val="24"/>
        </w:rPr>
        <w:t>21. 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bookmarkEnd w:id="131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а) подачи им заявления о снятии с учета;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2" w:name="sub_2212"/>
      <w:r w:rsidRPr="002D058A">
        <w:rPr>
          <w:rFonts w:ascii="Arial" w:hAnsi="Arial" w:cs="Arial"/>
          <w:sz w:val="24"/>
          <w:szCs w:val="24"/>
        </w:rPr>
        <w:t xml:space="preserve">б) </w:t>
      </w:r>
      <w:hyperlink r:id="rId100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2D058A">
        <w:rPr>
          <w:rFonts w:ascii="Arial" w:hAnsi="Arial" w:cs="Arial"/>
          <w:sz w:val="24"/>
          <w:szCs w:val="24"/>
        </w:rPr>
        <w:t>;</w:t>
      </w:r>
    </w:p>
    <w:bookmarkEnd w:id="132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33" w:name="sub_50265821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0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"б" пункта 21 статьи 6.2</w:t>
        </w:r>
      </w:hyperlink>
    </w:p>
    <w:bookmarkStart w:id="134" w:name="sub_502658148"/>
    <w:bookmarkStart w:id="135" w:name="sub_2123"/>
    <w:bookmarkEnd w:id="13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"garantF1://18835160.48"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"в" пункта 21 статьи 6.2 настоящего Закона внесены изменения, </w:t>
      </w:r>
      <w:hyperlink r:id="rId10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10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34"/>
    <w:bookmarkEnd w:id="13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"garantF1://18912365.2123"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в) предоставления ему в собственность бесплатно земельного участка в соответствии с условиями настоящего Закона;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36" w:name="sub_2124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37" w:name="sub_502664016"/>
    <w:bookmarkEnd w:id="136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"garantF1://18835160.49"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"г" пункта 21 статьи 6.2 настоящего Закона внесены изменения, </w:t>
      </w:r>
      <w:hyperlink r:id="rId10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105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3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"garantF1://18912365.2124"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г) утраты оснований, дающих гражданину право на бесплатное предоставление земельного участка в соответствии с условиями </w:t>
      </w:r>
      <w:hyperlink r:id="rId106" w:history="1">
        <w:r w:rsidRPr="002D058A">
          <w:rPr>
            <w:rFonts w:ascii="Arial" w:hAnsi="Arial" w:cs="Arial"/>
            <w:color w:val="106BBE"/>
            <w:sz w:val="24"/>
            <w:szCs w:val="24"/>
          </w:rPr>
          <w:t>статьи 7.4</w:t>
        </w:r>
      </w:hyperlink>
      <w:r w:rsidRPr="002D058A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2D058A">
        <w:rPr>
          <w:rFonts w:ascii="Arial" w:hAnsi="Arial" w:cs="Arial"/>
          <w:sz w:val="24"/>
          <w:szCs w:val="24"/>
        </w:rPr>
        <w:t>в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58A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2D058A">
        <w:rPr>
          <w:rFonts w:ascii="Arial" w:hAnsi="Arial" w:cs="Arial"/>
          <w:sz w:val="24"/>
          <w:szCs w:val="24"/>
        </w:rPr>
        <w:t xml:space="preserve"> автономном округе - Югре".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138" w:name="sub_7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7</w:t>
      </w:r>
      <w:r w:rsidRPr="002D058A">
        <w:rPr>
          <w:rFonts w:ascii="Arial" w:hAnsi="Arial" w:cs="Arial"/>
          <w:sz w:val="24"/>
          <w:szCs w:val="24"/>
        </w:rPr>
        <w:t xml:space="preserve">. </w:t>
      </w:r>
      <w:hyperlink r:id="rId107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2D058A">
        <w:rPr>
          <w:rFonts w:ascii="Arial" w:hAnsi="Arial" w:cs="Arial"/>
          <w:sz w:val="24"/>
          <w:szCs w:val="24"/>
        </w:rPr>
        <w:t xml:space="preserve"> с 1 апреля 2015 г.</w:t>
      </w:r>
    </w:p>
    <w:bookmarkEnd w:id="13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39" w:name="sub_502669272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108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7</w:t>
        </w:r>
      </w:hyperlink>
    </w:p>
    <w:bookmarkEnd w:id="13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140" w:name="sub_8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8</w:t>
      </w:r>
      <w:r w:rsidRPr="002D058A">
        <w:rPr>
          <w:rFonts w:ascii="Arial" w:hAnsi="Arial" w:cs="Arial"/>
          <w:sz w:val="24"/>
          <w:szCs w:val="24"/>
        </w:rPr>
        <w:t xml:space="preserve">. </w:t>
      </w:r>
      <w:hyperlink r:id="rId109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bookmarkEnd w:id="140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41" w:name="sub_50266895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110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8</w:t>
        </w:r>
      </w:hyperlink>
    </w:p>
    <w:bookmarkEnd w:id="141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bookmarkStart w:id="142" w:name="sub_502674684"/>
    <w:bookmarkStart w:id="143" w:name="sub_1009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"garantF1://18837341.16"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глава I настоящего Закона дополнена статьей 9, </w:t>
      </w:r>
      <w:hyperlink r:id="rId111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142"/>
    <w:bookmarkEnd w:id="143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9</w:t>
      </w:r>
      <w:r w:rsidRPr="002D058A">
        <w:rPr>
          <w:rFonts w:ascii="Arial" w:hAnsi="Arial" w:cs="Arial"/>
          <w:sz w:val="24"/>
          <w:szCs w:val="24"/>
        </w:rPr>
        <w:t>. Предоставление земельных участков для освоения территорий в целях строительства и эксплуатации наемных домов социального использования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D058A">
        <w:rPr>
          <w:rFonts w:ascii="Arial" w:hAnsi="Arial" w:cs="Arial"/>
          <w:sz w:val="24"/>
          <w:szCs w:val="24"/>
        </w:rPr>
        <w:t>Земельные участки из земель, находящихся в государственной или муниципальной собственности, предоставляются некоммерческим организациям, созданным автономным округом или муниципальными образованиями автономного округа для освоения территорий в целях строительства и эксплуатации наемных домов социального использования, в аренду без проведения торгов и без предварительного согласования мест размещения объектов.</w:t>
      </w:r>
      <w:proofErr w:type="gramEnd"/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2. Договор аренды земельного участка, находящегося в государственной или муниципальной собственности, предоставленного некоммерческой организации, созданной автономным округом или муниципальным образованием автономного округа для освоения территорий в целях строительства и эксплуатации наемных домов социального использования, заключается сроком до 49 лет.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4" w:name="sub_1010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45" w:name="sub_502676204"/>
    <w:bookmarkEnd w:id="144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"garantF1://18837341.16"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глава I настоящего Закона дополнена статьей 10, </w:t>
      </w:r>
      <w:hyperlink r:id="rId112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 г.</w:t>
      </w:r>
    </w:p>
    <w:bookmarkEnd w:id="145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10</w:t>
      </w:r>
      <w:r w:rsidRPr="002D058A">
        <w:rPr>
          <w:rFonts w:ascii="Arial" w:hAnsi="Arial" w:cs="Arial"/>
          <w:sz w:val="24"/>
          <w:szCs w:val="24"/>
        </w:rPr>
        <w:t>. Предоставление земельного участка, находящегося в государственной или муниципальной собственности, в безвозмездное пользование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6" w:name="sub_1001"/>
      <w:r w:rsidRPr="002D058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D058A">
        <w:rPr>
          <w:rFonts w:ascii="Arial" w:hAnsi="Arial" w:cs="Arial"/>
          <w:sz w:val="24"/>
          <w:szCs w:val="24"/>
        </w:rPr>
        <w:t>Земельный участок, находящийся в государственной или муниципальной собственности, предоставляется в безвозмездное пользование некоммерческой организации, созданной автономным округом в целях жилищного строительства для обеспечения жилыми помещениями отдельных категорий граждан, определенных федеральным законодательством и законодательством автономного округа, на период осуществления данного строительства.</w:t>
      </w:r>
      <w:proofErr w:type="gramEnd"/>
    </w:p>
    <w:bookmarkEnd w:id="146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2. Перечень некоммерческих организаций, которым могут быть переданы земельные участки в соответствии с </w:t>
      </w:r>
      <w:hyperlink w:anchor="sub_1001" w:history="1">
        <w:r w:rsidRPr="002D058A">
          <w:rPr>
            <w:rFonts w:ascii="Arial" w:hAnsi="Arial" w:cs="Arial"/>
            <w:color w:val="106BBE"/>
            <w:sz w:val="24"/>
            <w:szCs w:val="24"/>
          </w:rPr>
          <w:t>пунктом 1</w:t>
        </w:r>
      </w:hyperlink>
      <w:r w:rsidRPr="002D058A">
        <w:rPr>
          <w:rFonts w:ascii="Arial" w:hAnsi="Arial" w:cs="Arial"/>
          <w:sz w:val="24"/>
          <w:szCs w:val="24"/>
        </w:rPr>
        <w:t xml:space="preserve"> настоящей статьи, определяется Правительством автономного округа.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7" w:name="sub_1011"/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48" w:name="sub_502656844"/>
    <w:bookmarkEnd w:id="14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"garantF1://18838118.12"</w:instrTex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D058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июня 2015 г. N 64-оз глава I настоящего Закона дополнена статьей 11, </w:t>
      </w:r>
      <w:hyperlink r:id="rId113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со дня </w:t>
      </w:r>
      <w:hyperlink r:id="rId114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48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  <w:r w:rsidRPr="002D058A">
        <w:rPr>
          <w:rFonts w:ascii="Arial" w:hAnsi="Arial" w:cs="Arial"/>
          <w:sz w:val="24"/>
          <w:szCs w:val="24"/>
        </w:rPr>
        <w:t xml:space="preserve"> Предоставление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9" w:name="sub_111"/>
      <w:r w:rsidRPr="002D058A">
        <w:rPr>
          <w:rFonts w:ascii="Arial" w:hAnsi="Arial" w:cs="Arial"/>
          <w:sz w:val="24"/>
          <w:szCs w:val="24"/>
        </w:rPr>
        <w:t>1. Предоставление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осуществляется в соответствии с распоряжением Губернатора Ханты-Мансийского автономного округа - Югры при условии соответствия указанных объектов, масштабных инвестиционных проектов критериям, установленным настоящей статьей.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0" w:name="sub_112"/>
      <w:bookmarkEnd w:id="149"/>
      <w:r w:rsidRPr="002D058A">
        <w:rPr>
          <w:rFonts w:ascii="Arial" w:hAnsi="Arial" w:cs="Arial"/>
          <w:sz w:val="24"/>
          <w:szCs w:val="24"/>
        </w:rPr>
        <w:t>2. Критерием для объектов социально-культурного назначения является включение объектов социального и (или) культурного назначения в государственные программы автономного округа и (или) муниципальные программы в сфере развития спорта, туризма, культуры, здравоохранения, социальной защиты или образования.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1" w:name="sub_113"/>
      <w:bookmarkEnd w:id="150"/>
      <w:r w:rsidRPr="002D058A">
        <w:rPr>
          <w:rFonts w:ascii="Arial" w:hAnsi="Arial" w:cs="Arial"/>
          <w:sz w:val="24"/>
          <w:szCs w:val="24"/>
        </w:rPr>
        <w:t>3. Критерием для объектов коммунально-бытового назначения является включение объектов коммунального и (или) бытового назначения в государственные программы автономного округа и (или) муниципальные программы в сфере комплексного развития систем коммунальной инфраструктуры.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2" w:name="sub_114"/>
      <w:bookmarkEnd w:id="151"/>
      <w:r w:rsidRPr="002D058A">
        <w:rPr>
          <w:rFonts w:ascii="Arial" w:hAnsi="Arial" w:cs="Arial"/>
          <w:sz w:val="24"/>
          <w:szCs w:val="24"/>
        </w:rPr>
        <w:t>4. Критериями для масштабных инвестиционных проектов являются: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3" w:name="sub_1141"/>
      <w:bookmarkEnd w:id="152"/>
      <w:r w:rsidRPr="002D058A">
        <w:rPr>
          <w:rFonts w:ascii="Arial" w:hAnsi="Arial" w:cs="Arial"/>
          <w:sz w:val="24"/>
          <w:szCs w:val="24"/>
        </w:rPr>
        <w:t>а) включение масштабного инвестиционного проекта в государственную программу автономного округа;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4" w:name="sub_1142"/>
      <w:bookmarkEnd w:id="153"/>
      <w:r w:rsidRPr="002D058A">
        <w:rPr>
          <w:rFonts w:ascii="Arial" w:hAnsi="Arial" w:cs="Arial"/>
          <w:sz w:val="24"/>
          <w:szCs w:val="24"/>
        </w:rPr>
        <w:t>б) суммарный объем планируемых капитальных вложений по масштабному инвестиционному проекту свыше трехсот миллионов рублей;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5" w:name="sub_1143"/>
      <w:bookmarkEnd w:id="154"/>
      <w:r w:rsidRPr="002D058A">
        <w:rPr>
          <w:rFonts w:ascii="Arial" w:hAnsi="Arial" w:cs="Arial"/>
          <w:sz w:val="24"/>
          <w:szCs w:val="24"/>
        </w:rPr>
        <w:t>в) увеличение за счет реализации масштабного инвестиционного проекта ежегодных поступлений от налогов, взимаемых в консолидированный бюджет автономного округа, не менее чем на пять миллионов рублей.</w:t>
      </w:r>
    </w:p>
    <w:bookmarkEnd w:id="155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56" w:name="sub_60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Глава II. Особый правовой режим земель в местах традиционного</w:t>
      </w:r>
      <w:r w:rsidRPr="002D058A">
        <w:rPr>
          <w:rFonts w:ascii="Arial" w:hAnsi="Arial" w:cs="Arial"/>
          <w:b/>
          <w:bCs/>
          <w:color w:val="26282F"/>
          <w:sz w:val="24"/>
          <w:szCs w:val="24"/>
        </w:rPr>
        <w:br/>
        <w:t>проживания и хозяйственной деятельности коренных малочисленных народов Севера"</w:t>
      </w:r>
    </w:p>
    <w:bookmarkEnd w:id="156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115" w:history="1">
        <w:r w:rsidRPr="002D058A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2D058A">
        <w:rPr>
          <w:rFonts w:ascii="Arial" w:hAnsi="Arial" w:cs="Arial"/>
          <w:sz w:val="24"/>
          <w:szCs w:val="24"/>
        </w:rPr>
        <w:t>.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D058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57" w:name="sub_502702816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2D058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116" w:history="1"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гл</w:t>
        </w:r>
        <w:proofErr w:type="gramEnd"/>
        <w:r w:rsidRPr="002D058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авы II</w:t>
        </w:r>
      </w:hyperlink>
    </w:p>
    <w:bookmarkEnd w:id="157"/>
    <w:p w:rsidR="002D058A" w:rsidRPr="002D058A" w:rsidRDefault="002D058A" w:rsidP="002D058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58" w:name="sub_1100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Глава III. Заключительные положения</w:t>
      </w:r>
    </w:p>
    <w:bookmarkEnd w:id="158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159" w:name="sub_46"/>
      <w:r w:rsidRPr="002D058A">
        <w:rPr>
          <w:rFonts w:ascii="Arial" w:hAnsi="Arial" w:cs="Arial"/>
          <w:b/>
          <w:bCs/>
          <w:color w:val="26282F"/>
          <w:sz w:val="24"/>
          <w:szCs w:val="24"/>
        </w:rPr>
        <w:t>Статья 46</w:t>
      </w:r>
      <w:r w:rsidRPr="002D058A">
        <w:rPr>
          <w:rFonts w:ascii="Arial" w:hAnsi="Arial" w:cs="Arial"/>
          <w:sz w:val="24"/>
          <w:szCs w:val="24"/>
        </w:rPr>
        <w:t>. Вступление настоящего Закона в силу</w:t>
      </w:r>
    </w:p>
    <w:bookmarkEnd w:id="159"/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 xml:space="preserve">Настоящий Закон вступает в силу со дня его </w:t>
      </w:r>
      <w:hyperlink r:id="rId117" w:history="1">
        <w:r w:rsidRPr="002D058A">
          <w:rPr>
            <w:rFonts w:ascii="Arial" w:hAnsi="Arial" w:cs="Arial"/>
            <w:color w:val="106BBE"/>
            <w:sz w:val="24"/>
            <w:szCs w:val="24"/>
          </w:rPr>
          <w:t>официального опубликования.</w:t>
        </w:r>
      </w:hyperlink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0"/>
        <w:gridCol w:w="3299"/>
      </w:tblGrid>
      <w:tr w:rsidR="002D058A" w:rsidRPr="002D058A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D058A" w:rsidRPr="002D058A" w:rsidRDefault="002D058A" w:rsidP="002D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058A">
              <w:rPr>
                <w:rFonts w:ascii="Arial" w:hAnsi="Arial" w:cs="Arial"/>
                <w:sz w:val="24"/>
                <w:szCs w:val="24"/>
              </w:rPr>
              <w:t>Губернатор</w:t>
            </w:r>
            <w:r w:rsidRPr="002D058A">
              <w:rPr>
                <w:rFonts w:ascii="Arial" w:hAnsi="Arial" w:cs="Arial"/>
                <w:sz w:val="24"/>
                <w:szCs w:val="24"/>
              </w:rPr>
              <w:br/>
              <w:t>Ханты-Мансийского</w:t>
            </w:r>
            <w:r w:rsidRPr="002D058A">
              <w:rPr>
                <w:rFonts w:ascii="Arial" w:hAnsi="Arial" w:cs="Arial"/>
                <w:sz w:val="24"/>
                <w:szCs w:val="24"/>
              </w:rPr>
              <w:br/>
              <w:t>автономного округа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D058A" w:rsidRPr="002D058A" w:rsidRDefault="002D058A" w:rsidP="002D0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58A">
              <w:rPr>
                <w:rFonts w:ascii="Arial" w:hAnsi="Arial" w:cs="Arial"/>
                <w:sz w:val="24"/>
                <w:szCs w:val="24"/>
              </w:rPr>
              <w:t>А.В. Филипенко</w:t>
            </w:r>
          </w:p>
        </w:tc>
      </w:tr>
    </w:tbl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г. Ханты-Мансийск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3 мая 2000 года</w:t>
      </w:r>
    </w:p>
    <w:p w:rsidR="002D058A" w:rsidRPr="002D058A" w:rsidRDefault="002D058A" w:rsidP="002D0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58A">
        <w:rPr>
          <w:rFonts w:ascii="Arial" w:hAnsi="Arial" w:cs="Arial"/>
          <w:sz w:val="24"/>
          <w:szCs w:val="24"/>
        </w:rPr>
        <w:t>N 26-оз</w:t>
      </w:r>
    </w:p>
    <w:p w:rsidR="003E2C74" w:rsidRDefault="003E2C74"/>
    <w:sectPr w:rsidR="003E2C74" w:rsidSect="00C43791">
      <w:pgSz w:w="118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86"/>
    <w:rsid w:val="002D058A"/>
    <w:rsid w:val="003E2C74"/>
    <w:rsid w:val="007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05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058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058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058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D058A"/>
  </w:style>
  <w:style w:type="character" w:customStyle="1" w:styleId="a3">
    <w:name w:val="Цветовое выделение"/>
    <w:uiPriority w:val="99"/>
    <w:rsid w:val="002D058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D058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D058A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D058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D058A"/>
  </w:style>
  <w:style w:type="paragraph" w:customStyle="1" w:styleId="a8">
    <w:name w:val="Внимание: недобросовестность!"/>
    <w:basedOn w:val="a6"/>
    <w:next w:val="a"/>
    <w:uiPriority w:val="99"/>
    <w:rsid w:val="002D058A"/>
  </w:style>
  <w:style w:type="character" w:customStyle="1" w:styleId="a9">
    <w:name w:val="Выделение для Базового Поиска"/>
    <w:basedOn w:val="a3"/>
    <w:uiPriority w:val="99"/>
    <w:rsid w:val="002D058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D058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D058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D058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D058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058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D058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D058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D058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D05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0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058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058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058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D058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058A"/>
  </w:style>
  <w:style w:type="paragraph" w:customStyle="1" w:styleId="aff2">
    <w:name w:val="Моноширинный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D058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D058A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D058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D058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2D058A"/>
    <w:pPr>
      <w:ind w:left="140"/>
    </w:pPr>
  </w:style>
  <w:style w:type="character" w:customStyle="1" w:styleId="affa">
    <w:name w:val="Опечатки"/>
    <w:uiPriority w:val="99"/>
    <w:rsid w:val="002D058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D058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058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058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D058A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2D058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058A"/>
  </w:style>
  <w:style w:type="paragraph" w:customStyle="1" w:styleId="afff2">
    <w:name w:val="Примечание."/>
    <w:basedOn w:val="a6"/>
    <w:next w:val="a"/>
    <w:uiPriority w:val="99"/>
    <w:rsid w:val="002D058A"/>
  </w:style>
  <w:style w:type="character" w:customStyle="1" w:styleId="afff3">
    <w:name w:val="Продолжение ссылки"/>
    <w:basedOn w:val="a4"/>
    <w:uiPriority w:val="99"/>
    <w:rsid w:val="002D058A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058A"/>
  </w:style>
  <w:style w:type="character" w:customStyle="1" w:styleId="afff6">
    <w:name w:val="Сравнение редакций. Добавленный фрагмент"/>
    <w:uiPriority w:val="99"/>
    <w:rsid w:val="002D058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D058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2D058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D058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D058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D058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D058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D058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058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05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058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058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058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D058A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D058A"/>
  </w:style>
  <w:style w:type="character" w:customStyle="1" w:styleId="a3">
    <w:name w:val="Цветовое выделение"/>
    <w:uiPriority w:val="99"/>
    <w:rsid w:val="002D058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D058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D058A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D058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D058A"/>
  </w:style>
  <w:style w:type="paragraph" w:customStyle="1" w:styleId="a8">
    <w:name w:val="Внимание: недобросовестность!"/>
    <w:basedOn w:val="a6"/>
    <w:next w:val="a"/>
    <w:uiPriority w:val="99"/>
    <w:rsid w:val="002D058A"/>
  </w:style>
  <w:style w:type="character" w:customStyle="1" w:styleId="a9">
    <w:name w:val="Выделение для Базового Поиска"/>
    <w:basedOn w:val="a3"/>
    <w:uiPriority w:val="99"/>
    <w:rsid w:val="002D058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D058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D058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D058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D058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058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D058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D058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D058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D05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0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058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058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058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D058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058A"/>
  </w:style>
  <w:style w:type="paragraph" w:customStyle="1" w:styleId="aff2">
    <w:name w:val="Моноширинный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D058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D058A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D058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D058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2D058A"/>
    <w:pPr>
      <w:ind w:left="140"/>
    </w:pPr>
  </w:style>
  <w:style w:type="character" w:customStyle="1" w:styleId="affa">
    <w:name w:val="Опечатки"/>
    <w:uiPriority w:val="99"/>
    <w:rsid w:val="002D058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D058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058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058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D058A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2D058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058A"/>
  </w:style>
  <w:style w:type="paragraph" w:customStyle="1" w:styleId="afff2">
    <w:name w:val="Примечание."/>
    <w:basedOn w:val="a6"/>
    <w:next w:val="a"/>
    <w:uiPriority w:val="99"/>
    <w:rsid w:val="002D058A"/>
  </w:style>
  <w:style w:type="character" w:customStyle="1" w:styleId="afff3">
    <w:name w:val="Продолжение ссылки"/>
    <w:basedOn w:val="a4"/>
    <w:uiPriority w:val="99"/>
    <w:rsid w:val="002D058A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058A"/>
  </w:style>
  <w:style w:type="character" w:customStyle="1" w:styleId="afff6">
    <w:name w:val="Сравнение редакций. Добавленный фрагмент"/>
    <w:uiPriority w:val="99"/>
    <w:rsid w:val="002D058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D058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2D058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D058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D058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D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D058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D058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D058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058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8837341.2" TargetMode="External"/><Relationship Id="rId117" Type="http://schemas.openxmlformats.org/officeDocument/2006/relationships/hyperlink" Target="garantF1://18874626.0" TargetMode="External"/><Relationship Id="rId21" Type="http://schemas.openxmlformats.org/officeDocument/2006/relationships/hyperlink" Target="garantF1://18851389.222" TargetMode="External"/><Relationship Id="rId42" Type="http://schemas.openxmlformats.org/officeDocument/2006/relationships/hyperlink" Target="garantF1://18818889.7413" TargetMode="External"/><Relationship Id="rId47" Type="http://schemas.openxmlformats.org/officeDocument/2006/relationships/hyperlink" Target="garantF1://18818889.7413" TargetMode="External"/><Relationship Id="rId63" Type="http://schemas.openxmlformats.org/officeDocument/2006/relationships/hyperlink" Target="garantF1://18833048.2" TargetMode="External"/><Relationship Id="rId68" Type="http://schemas.openxmlformats.org/officeDocument/2006/relationships/hyperlink" Target="garantF1://18818889.74" TargetMode="External"/><Relationship Id="rId84" Type="http://schemas.openxmlformats.org/officeDocument/2006/relationships/hyperlink" Target="garantF1://18852328.6243" TargetMode="External"/><Relationship Id="rId89" Type="http://schemas.openxmlformats.org/officeDocument/2006/relationships/hyperlink" Target="garantF1://18818889.7413" TargetMode="External"/><Relationship Id="rId112" Type="http://schemas.openxmlformats.org/officeDocument/2006/relationships/hyperlink" Target="garantF1://18837341.2" TargetMode="External"/><Relationship Id="rId16" Type="http://schemas.openxmlformats.org/officeDocument/2006/relationships/hyperlink" Target="garantF1://18935160.0" TargetMode="External"/><Relationship Id="rId107" Type="http://schemas.openxmlformats.org/officeDocument/2006/relationships/hyperlink" Target="garantF1://18837341.15" TargetMode="External"/><Relationship Id="rId11" Type="http://schemas.openxmlformats.org/officeDocument/2006/relationships/hyperlink" Target="garantF1://18850239.412" TargetMode="External"/><Relationship Id="rId24" Type="http://schemas.openxmlformats.org/officeDocument/2006/relationships/hyperlink" Target="garantF1://18842255.1000" TargetMode="External"/><Relationship Id="rId32" Type="http://schemas.openxmlformats.org/officeDocument/2006/relationships/hyperlink" Target="garantF1://18820414.12" TargetMode="External"/><Relationship Id="rId37" Type="http://schemas.openxmlformats.org/officeDocument/2006/relationships/hyperlink" Target="garantF1://18837341.2" TargetMode="External"/><Relationship Id="rId40" Type="http://schemas.openxmlformats.org/officeDocument/2006/relationships/hyperlink" Target="garantF1://18935160.0" TargetMode="External"/><Relationship Id="rId45" Type="http://schemas.openxmlformats.org/officeDocument/2006/relationships/hyperlink" Target="garantF1://18835160.3" TargetMode="External"/><Relationship Id="rId53" Type="http://schemas.openxmlformats.org/officeDocument/2006/relationships/hyperlink" Target="garantF1://18831606.3" TargetMode="External"/><Relationship Id="rId58" Type="http://schemas.openxmlformats.org/officeDocument/2006/relationships/hyperlink" Target="garantF1://18835160.3" TargetMode="External"/><Relationship Id="rId66" Type="http://schemas.openxmlformats.org/officeDocument/2006/relationships/hyperlink" Target="garantF1://18935160.0" TargetMode="External"/><Relationship Id="rId74" Type="http://schemas.openxmlformats.org/officeDocument/2006/relationships/hyperlink" Target="garantF1://18937341.0" TargetMode="External"/><Relationship Id="rId79" Type="http://schemas.openxmlformats.org/officeDocument/2006/relationships/hyperlink" Target="garantF1://18937341.0" TargetMode="External"/><Relationship Id="rId87" Type="http://schemas.openxmlformats.org/officeDocument/2006/relationships/hyperlink" Target="garantF1://18912365.6205" TargetMode="External"/><Relationship Id="rId102" Type="http://schemas.openxmlformats.org/officeDocument/2006/relationships/hyperlink" Target="garantF1://18835160.3" TargetMode="External"/><Relationship Id="rId110" Type="http://schemas.openxmlformats.org/officeDocument/2006/relationships/hyperlink" Target="garantF1://18852328.8" TargetMode="External"/><Relationship Id="rId115" Type="http://schemas.openxmlformats.org/officeDocument/2006/relationships/hyperlink" Target="garantF1://18833048.17" TargetMode="External"/><Relationship Id="rId5" Type="http://schemas.openxmlformats.org/officeDocument/2006/relationships/hyperlink" Target="garantF1://18847802.101" TargetMode="External"/><Relationship Id="rId61" Type="http://schemas.openxmlformats.org/officeDocument/2006/relationships/hyperlink" Target="garantF1://18818889.742" TargetMode="External"/><Relationship Id="rId82" Type="http://schemas.openxmlformats.org/officeDocument/2006/relationships/hyperlink" Target="garantF1://18818889.741" TargetMode="External"/><Relationship Id="rId90" Type="http://schemas.openxmlformats.org/officeDocument/2006/relationships/hyperlink" Target="garantF1://18818889.7418" TargetMode="External"/><Relationship Id="rId95" Type="http://schemas.openxmlformats.org/officeDocument/2006/relationships/hyperlink" Target="garantF1://18837341.2" TargetMode="External"/><Relationship Id="rId19" Type="http://schemas.openxmlformats.org/officeDocument/2006/relationships/hyperlink" Target="garantF1://18837341.2" TargetMode="External"/><Relationship Id="rId14" Type="http://schemas.openxmlformats.org/officeDocument/2006/relationships/hyperlink" Target="garantF1://18837341.2" TargetMode="External"/><Relationship Id="rId22" Type="http://schemas.openxmlformats.org/officeDocument/2006/relationships/hyperlink" Target="garantF1://18837341.2" TargetMode="External"/><Relationship Id="rId27" Type="http://schemas.openxmlformats.org/officeDocument/2006/relationships/hyperlink" Target="garantF1://18837341.2" TargetMode="External"/><Relationship Id="rId30" Type="http://schemas.openxmlformats.org/officeDocument/2006/relationships/hyperlink" Target="garantF1://18838118.2" TargetMode="External"/><Relationship Id="rId35" Type="http://schemas.openxmlformats.org/officeDocument/2006/relationships/hyperlink" Target="garantF1://18910248.0" TargetMode="External"/><Relationship Id="rId43" Type="http://schemas.openxmlformats.org/officeDocument/2006/relationships/hyperlink" Target="garantF1://18835160.41" TargetMode="External"/><Relationship Id="rId48" Type="http://schemas.openxmlformats.org/officeDocument/2006/relationships/hyperlink" Target="garantF1://18815851.0" TargetMode="External"/><Relationship Id="rId56" Type="http://schemas.openxmlformats.org/officeDocument/2006/relationships/hyperlink" Target="garantF1://18908806.0" TargetMode="External"/><Relationship Id="rId64" Type="http://schemas.openxmlformats.org/officeDocument/2006/relationships/hyperlink" Target="garantF1://18910248.0" TargetMode="External"/><Relationship Id="rId69" Type="http://schemas.openxmlformats.org/officeDocument/2006/relationships/hyperlink" Target="garantF1://18818889.7411" TargetMode="External"/><Relationship Id="rId77" Type="http://schemas.openxmlformats.org/officeDocument/2006/relationships/hyperlink" Target="garantF1://18935160.0" TargetMode="External"/><Relationship Id="rId100" Type="http://schemas.openxmlformats.org/officeDocument/2006/relationships/hyperlink" Target="garantF1://18835160.44" TargetMode="External"/><Relationship Id="rId105" Type="http://schemas.openxmlformats.org/officeDocument/2006/relationships/hyperlink" Target="garantF1://18935160.0" TargetMode="External"/><Relationship Id="rId113" Type="http://schemas.openxmlformats.org/officeDocument/2006/relationships/hyperlink" Target="garantF1://18838118.2" TargetMode="External"/><Relationship Id="rId118" Type="http://schemas.openxmlformats.org/officeDocument/2006/relationships/fontTable" Target="fontTable.xml"/><Relationship Id="rId8" Type="http://schemas.openxmlformats.org/officeDocument/2006/relationships/hyperlink" Target="garantF1://18837341.2" TargetMode="External"/><Relationship Id="rId51" Type="http://schemas.openxmlformats.org/officeDocument/2006/relationships/hyperlink" Target="garantF1://18831606.3" TargetMode="External"/><Relationship Id="rId72" Type="http://schemas.openxmlformats.org/officeDocument/2006/relationships/hyperlink" Target="garantF1://18852328.61000" TargetMode="External"/><Relationship Id="rId80" Type="http://schemas.openxmlformats.org/officeDocument/2006/relationships/hyperlink" Target="garantF1://18835160.3" TargetMode="External"/><Relationship Id="rId85" Type="http://schemas.openxmlformats.org/officeDocument/2006/relationships/hyperlink" Target="garantF1://18818889.7411" TargetMode="External"/><Relationship Id="rId93" Type="http://schemas.openxmlformats.org/officeDocument/2006/relationships/hyperlink" Target="garantF1://18837341.2" TargetMode="External"/><Relationship Id="rId98" Type="http://schemas.openxmlformats.org/officeDocument/2006/relationships/hyperlink" Target="garantF1://18935160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8833048.11" TargetMode="External"/><Relationship Id="rId17" Type="http://schemas.openxmlformats.org/officeDocument/2006/relationships/hyperlink" Target="garantF1://18833048.11" TargetMode="External"/><Relationship Id="rId25" Type="http://schemas.openxmlformats.org/officeDocument/2006/relationships/hyperlink" Target="garantF1://18837341.2" TargetMode="External"/><Relationship Id="rId33" Type="http://schemas.openxmlformats.org/officeDocument/2006/relationships/hyperlink" Target="garantF1://18847930.5" TargetMode="External"/><Relationship Id="rId38" Type="http://schemas.openxmlformats.org/officeDocument/2006/relationships/hyperlink" Target="garantF1://18837341.2" TargetMode="External"/><Relationship Id="rId46" Type="http://schemas.openxmlformats.org/officeDocument/2006/relationships/hyperlink" Target="garantF1://18935160.0" TargetMode="External"/><Relationship Id="rId59" Type="http://schemas.openxmlformats.org/officeDocument/2006/relationships/hyperlink" Target="garantF1://18935160.0" TargetMode="External"/><Relationship Id="rId67" Type="http://schemas.openxmlformats.org/officeDocument/2006/relationships/hyperlink" Target="garantF1://18818889.7411" TargetMode="External"/><Relationship Id="rId103" Type="http://schemas.openxmlformats.org/officeDocument/2006/relationships/hyperlink" Target="garantF1://18935160.0" TargetMode="External"/><Relationship Id="rId108" Type="http://schemas.openxmlformats.org/officeDocument/2006/relationships/hyperlink" Target="garantF1://18914449.7" TargetMode="External"/><Relationship Id="rId116" Type="http://schemas.openxmlformats.org/officeDocument/2006/relationships/hyperlink" Target="garantF1://18852328.600" TargetMode="External"/><Relationship Id="rId20" Type="http://schemas.openxmlformats.org/officeDocument/2006/relationships/hyperlink" Target="garantF1://18831606.21" TargetMode="External"/><Relationship Id="rId41" Type="http://schemas.openxmlformats.org/officeDocument/2006/relationships/hyperlink" Target="garantF1://18818889.741" TargetMode="External"/><Relationship Id="rId54" Type="http://schemas.openxmlformats.org/officeDocument/2006/relationships/hyperlink" Target="garantF1://18908806.0" TargetMode="External"/><Relationship Id="rId62" Type="http://schemas.openxmlformats.org/officeDocument/2006/relationships/hyperlink" Target="garantF1://18821791.0" TargetMode="External"/><Relationship Id="rId70" Type="http://schemas.openxmlformats.org/officeDocument/2006/relationships/hyperlink" Target="garantF1://18818889.7412" TargetMode="External"/><Relationship Id="rId75" Type="http://schemas.openxmlformats.org/officeDocument/2006/relationships/hyperlink" Target="garantF1://18818889.741" TargetMode="External"/><Relationship Id="rId83" Type="http://schemas.openxmlformats.org/officeDocument/2006/relationships/hyperlink" Target="garantF1://18833048.15" TargetMode="External"/><Relationship Id="rId88" Type="http://schemas.openxmlformats.org/officeDocument/2006/relationships/hyperlink" Target="garantF1://18818889.7411" TargetMode="External"/><Relationship Id="rId91" Type="http://schemas.openxmlformats.org/officeDocument/2006/relationships/hyperlink" Target="garantF1://18835160.3" TargetMode="External"/><Relationship Id="rId96" Type="http://schemas.openxmlformats.org/officeDocument/2006/relationships/hyperlink" Target="garantF1://18937341.0" TargetMode="External"/><Relationship Id="rId111" Type="http://schemas.openxmlformats.org/officeDocument/2006/relationships/hyperlink" Target="garantF1://18837341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12347.11" TargetMode="External"/><Relationship Id="rId15" Type="http://schemas.openxmlformats.org/officeDocument/2006/relationships/hyperlink" Target="garantF1://18835160.3" TargetMode="External"/><Relationship Id="rId23" Type="http://schemas.openxmlformats.org/officeDocument/2006/relationships/hyperlink" Target="garantF1://18937341.0" TargetMode="External"/><Relationship Id="rId28" Type="http://schemas.openxmlformats.org/officeDocument/2006/relationships/hyperlink" Target="garantF1://18838118.2" TargetMode="External"/><Relationship Id="rId36" Type="http://schemas.openxmlformats.org/officeDocument/2006/relationships/hyperlink" Target="garantF1://18819972.31" TargetMode="External"/><Relationship Id="rId49" Type="http://schemas.openxmlformats.org/officeDocument/2006/relationships/hyperlink" Target="garantF1://18831606.3" TargetMode="External"/><Relationship Id="rId57" Type="http://schemas.openxmlformats.org/officeDocument/2006/relationships/hyperlink" Target="garantF1://18818889.741" TargetMode="External"/><Relationship Id="rId106" Type="http://schemas.openxmlformats.org/officeDocument/2006/relationships/hyperlink" Target="garantF1://18818889.74" TargetMode="External"/><Relationship Id="rId114" Type="http://schemas.openxmlformats.org/officeDocument/2006/relationships/hyperlink" Target="garantF1://18838118.1" TargetMode="External"/><Relationship Id="rId119" Type="http://schemas.openxmlformats.org/officeDocument/2006/relationships/theme" Target="theme/theme1.xml"/><Relationship Id="rId10" Type="http://schemas.openxmlformats.org/officeDocument/2006/relationships/hyperlink" Target="garantF1://18829488.1" TargetMode="External"/><Relationship Id="rId31" Type="http://schemas.openxmlformats.org/officeDocument/2006/relationships/hyperlink" Target="garantF1://18838118.1" TargetMode="External"/><Relationship Id="rId44" Type="http://schemas.openxmlformats.org/officeDocument/2006/relationships/hyperlink" Target="garantF1://18912365.635" TargetMode="External"/><Relationship Id="rId52" Type="http://schemas.openxmlformats.org/officeDocument/2006/relationships/hyperlink" Target="garantF1://18908806.0" TargetMode="External"/><Relationship Id="rId60" Type="http://schemas.openxmlformats.org/officeDocument/2006/relationships/hyperlink" Target="garantF1://18818889.741" TargetMode="External"/><Relationship Id="rId65" Type="http://schemas.openxmlformats.org/officeDocument/2006/relationships/hyperlink" Target="garantF1://18835160.3" TargetMode="External"/><Relationship Id="rId73" Type="http://schemas.openxmlformats.org/officeDocument/2006/relationships/hyperlink" Target="garantF1://18837341.2" TargetMode="External"/><Relationship Id="rId78" Type="http://schemas.openxmlformats.org/officeDocument/2006/relationships/hyperlink" Target="garantF1://18837341.2" TargetMode="External"/><Relationship Id="rId81" Type="http://schemas.openxmlformats.org/officeDocument/2006/relationships/hyperlink" Target="garantF1://18935160.0" TargetMode="External"/><Relationship Id="rId86" Type="http://schemas.openxmlformats.org/officeDocument/2006/relationships/hyperlink" Target="garantF1://18835160.42" TargetMode="External"/><Relationship Id="rId94" Type="http://schemas.openxmlformats.org/officeDocument/2006/relationships/hyperlink" Target="garantF1://18937341.0" TargetMode="External"/><Relationship Id="rId99" Type="http://schemas.openxmlformats.org/officeDocument/2006/relationships/hyperlink" Target="garantF1://18818889.74" TargetMode="External"/><Relationship Id="rId101" Type="http://schemas.openxmlformats.org/officeDocument/2006/relationships/hyperlink" Target="garantF1://18912365.2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37341.2" TargetMode="External"/><Relationship Id="rId13" Type="http://schemas.openxmlformats.org/officeDocument/2006/relationships/hyperlink" Target="garantF1://18852328.412" TargetMode="External"/><Relationship Id="rId18" Type="http://schemas.openxmlformats.org/officeDocument/2006/relationships/hyperlink" Target="garantF1://18852328.419" TargetMode="External"/><Relationship Id="rId39" Type="http://schemas.openxmlformats.org/officeDocument/2006/relationships/hyperlink" Target="garantF1://18835160.3" TargetMode="External"/><Relationship Id="rId109" Type="http://schemas.openxmlformats.org/officeDocument/2006/relationships/hyperlink" Target="garantF1://18833048.17" TargetMode="External"/><Relationship Id="rId34" Type="http://schemas.openxmlformats.org/officeDocument/2006/relationships/hyperlink" Target="garantF1://18833048.2" TargetMode="External"/><Relationship Id="rId50" Type="http://schemas.openxmlformats.org/officeDocument/2006/relationships/hyperlink" Target="garantF1://18908806.0" TargetMode="External"/><Relationship Id="rId55" Type="http://schemas.openxmlformats.org/officeDocument/2006/relationships/hyperlink" Target="garantF1://18831606.3" TargetMode="External"/><Relationship Id="rId76" Type="http://schemas.openxmlformats.org/officeDocument/2006/relationships/hyperlink" Target="garantF1://18835160.3" TargetMode="External"/><Relationship Id="rId97" Type="http://schemas.openxmlformats.org/officeDocument/2006/relationships/hyperlink" Target="garantF1://18835160.3" TargetMode="External"/><Relationship Id="rId104" Type="http://schemas.openxmlformats.org/officeDocument/2006/relationships/hyperlink" Target="garantF1://18835160.3" TargetMode="External"/><Relationship Id="rId7" Type="http://schemas.openxmlformats.org/officeDocument/2006/relationships/hyperlink" Target="garantF1://18846711.2" TargetMode="External"/><Relationship Id="rId71" Type="http://schemas.openxmlformats.org/officeDocument/2006/relationships/hyperlink" Target="garantF1://18833048.14" TargetMode="External"/><Relationship Id="rId92" Type="http://schemas.openxmlformats.org/officeDocument/2006/relationships/hyperlink" Target="garantF1://18935160.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1883811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7347</Words>
  <Characters>41879</Characters>
  <Application>Microsoft Office Word</Application>
  <DocSecurity>0</DocSecurity>
  <Lines>348</Lines>
  <Paragraphs>98</Paragraphs>
  <ScaleCrop>false</ScaleCrop>
  <Company/>
  <LinksUpToDate>false</LinksUpToDate>
  <CharactersWithSpaces>49128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Мария Сергеевна</dc:creator>
  <cp:keywords/>
  <dc:description/>
  <cp:lastModifiedBy>Бабаева Мария Сергеевна</cp:lastModifiedBy>
  <cp:revision>3</cp:revision>
  <dcterms:created xsi:type="dcterms:W3CDTF">2015-09-21T12:49:00Z</dcterms:created>
  <dcterms:modified xsi:type="dcterms:W3CDTF">2015-09-21T12:49:00Z</dcterms:modified>
</cp:coreProperties>
</file>